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db0aff75047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落實深耕計畫　社會責任實踐計畫辦公室啟用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落實「107-111年度高等教育深耕計畫」之「在地實踐成就使命」面向，達成「善盡大學社會責任」的目標，本校特別設置「淡江大學社會責任實踐計畫辦公室」，負責推動相關計畫。2日下午於外語大樓FL501舉行「淡江大學社會責任實踐計畫辦公室」啟用典禮，由學術副校長葛煥昭、國際事務副校長揭牌，秘書長何啟東、稽核長白滌清等一、二級主管出席。
</w:t>
          <w:br/>
          <w:t>　葛煥昭致詞時感謝行政副校長胡宜仁提供優質空間，以及建築系副教授黃瑞茂協助進行空間規劃；設置這個辦公室，除了可以有專責人員處理相關業務推動工作，也希望可以當成創客基地，提供相關人員工作及討論、腦力激盪之用；另外辦公室也規劃展示區用來展示相關推動成果，希望在12月6日第二階段校務評鑑時，可以有足夠的成果呈現。隨後由黃瑞茂介紹辦公室空間規劃，分成三個空間，分別提供行政、討論交流，以及成果展示使用，希望能夠將空間充分利用，呈現最好的效果。
</w:t>
          <w:br/>
          <w:t>　「在地實踐成就使命」面向預計推動12個執行方案，其中「系系服務，學用接軌」、「化學深耕、科普推進」、「淡水老街、載動藝文」及「深耕林美，在地國際」均與大學社會責任（USR, University Social Relationship）有關，規劃透過本校「專業知能服務學習課程」的實施、化學車結合在樣多樣化的科學教育題材、緊密結合淡水區域內相關資源形塑文創學園、以及前進宜蘭縣礁溪鄉林美社區建置國際生態村等，讓學生在執行中獲得啟發與實踐，達到預期目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81a4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c75c0222-e39f-45ef-b141-368fd277c152.JPG"/>
                      <pic:cNvPicPr/>
                    </pic:nvPicPr>
                    <pic:blipFill>
                      <a:blip xmlns:r="http://schemas.openxmlformats.org/officeDocument/2006/relationships" r:embed="Rea6b8b90f0a64d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6b8b90f0a64db8" /></Relationships>
</file>