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150c3d9a242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水環系友蔡復進接任高市副市長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水利工程系（現水環系）校友蔡復進4月24日接任高雄市副市長。蔡復進是出身於高雄大樹區的農家子弟，大學畢業後即回家鄉服務，曾任原高雄縣政府農業局漁業課課長、工務局技正、農業局局長、農業處處長，曾一度到臺日合作的民間海底電纜公司擔任主管，在高雄縣市合併後被延攬入市府團隊，一直擔任農業局局長。高雄市代理市長許立明接受媒體採訪時表示：「不論是推動產銷履歷認證、一日農夫體驗、型農培訓並塑造品牌等政策，蔡復進對於農業經濟推動、行銷，成效良好。」</w:t>
          <w:br/>
        </w:r>
      </w:r>
    </w:p>
  </w:body>
</w:document>
</file>