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b04a86c664a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五虎崗論壇研討課外學習能力評量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課外活動輔導組於5月4日舉辦「淡江大學106學年度五虎崗論壇－課外學習能力評量研討會」，學務長林俊宏、課外組組長陳瑞娥，以及國內大專院校的學務工作者等約75人一起共襄盛舉。
</w:t>
          <w:br/>
          <w:t>林俊宏於始業式致詞表示，「今日有優美的淡水風光為研討會揭開序幕。我們參考國內外課外學習理論及社團運作方式，積極培養學生撰寫企劃案、團隊合作、領導能力等。由於課內外學習相輔相成，所以強化評量指標、建構課外活動方案的應用相當重要，透過此次研習聚集學務人員與課程講師，希望一同探討與設計課外學習量表的構面，彼此交流專業能力和分享經驗。」
</w:t>
          <w:br/>
          <w:t>會中，邀請到中華學生社團教育學會理事長蔡志賢以「課外學習能力指標建構」為題演講，他說明以往校務研究系統缺乏學生生活化的數據，所以未能全面反映出學生進入大學後的實況。蔡志賢歸納分析國內外學者理論輔助說明，整理出8項課外學習的重點核心能力，例如問題解決能力、溝通表達能力等，建議依年級進行前後測量，收集數據形成資料庫；針對大一至大四設計探索、成長、跨越、統整之相應課程，讓學生從實務中培養能力；其後再針對回饋評量進行交叉分析能力的「重要程度」與學生應「具備程度」兩項，便能檢視學生的成長，並揚長補闕，期以完善下一個方案。
</w:t>
          <w:br/>
          <w:t>「過去辦學強調經驗與熱情，但資訊時代的來臨，我們需要從理論和方法中汲取能量，與時俱進地輔助學生。」蔡志賢指出，課外學習不只有社團活動的經營，校園環境的形塑、學生自治的自律等，只要是學生經由投入而獲得成長，均可謂之課外學習。
</w:t>
          <w:br/>
          <w:t>來自馬偕醫護管理專科學校的課外活動指導組辦事員陳竹君說：「講者提到數據統計分析的部份，其實是我們可以增強的地方，因為透過這項機制評估，學校和學生都能意識到自身的不足，進而能擬對策來改善，課外活動組也能檢測方案的成效，這是很值得學習的地方。期待未來能將這些想法實踐在社團活動中，讓同學能在社團中快樂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08048"/>
              <wp:effectExtent l="0" t="0" r="0" b="0"/>
              <wp:docPr id="1" name="IMG_aa786d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6d3c0ffb-cb4a-4c52-8c3f-6e7ceaf5f364.jpg"/>
                      <pic:cNvPicPr/>
                    </pic:nvPicPr>
                    <pic:blipFill>
                      <a:blip xmlns:r="http://schemas.openxmlformats.org/officeDocument/2006/relationships" r:embed="R26d0168041044b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08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d0168041044bb8" /></Relationships>
</file>