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49408d32041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文學院教師前往福師大交流文創發展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本校文學院於1日至3日前往福建師範大學進行為期三天的「第二屆文創論壇」交流活動，由文學院院長林煌達帶領院內老師共10人一同參與。此論壇為淡江大學和福建師範大學固定年度交流活動，去年舉辦地點為淡江大學。
</w:t>
          <w:br/>
          <w:t>本次交流重點圍繞在該如何運用文化底蘊，讓文化得以保留，並取得在藝術和產業價值上的平衡。如：西遊記、水滸傳等經典在傳播時所使用的刪減版本。還有討論文創在教學及實際上的運用，如：歷史系高上雯老師「先秦史文創工作坊」的個案討論、淡水老街再生計劃。除了師長間的交流外，還有未來兩年將會來淡江就讀閩台班學生的參與，由淡江師長授課，讓學生提前瞭解到淡江大學文創學程課程的內容，福師大學生表示臺灣教授的授課比較活潑有趣，也藉此可以提前認識未來的老師。在交流後還有參訪行程，參觀福建的三坊七巷，瞭解福建是如何將歷史城區重新規劃，讓歷史文化意涵及商業兼容並蓄，共存卻不相違和。
</w:t>
          <w:br/>
          <w:t>林煌達分享，「本次論壇透過不同科系不同領域的老師，提出對於文創發展不同角度上的看法，來互相激盪出想法，而文創產業的發展需要互相合作、身兼跨領域的才能。」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09088"/>
              <wp:effectExtent l="0" t="0" r="0" b="0"/>
              <wp:docPr id="1" name="IMG_f415e0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e437631c-95e0-4953-b3be-c233e9f5690d.JPG"/>
                      <pic:cNvPicPr/>
                    </pic:nvPicPr>
                    <pic:blipFill>
                      <a:blip xmlns:r="http://schemas.openxmlformats.org/officeDocument/2006/relationships" r:embed="R147fd00eb6764e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09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7fd00eb6764e27" /></Relationships>
</file>