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a3e09b08f4c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淡江第四波系列報導之三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要與國立大學並駕齊驅
</w:t>
          <w:br/>
          <w:t>文學院從招攬名師下手
</w:t>
          <w:br/>
          <w:t>
</w:t>
          <w:br/>
          <w:t>　相較於國立大學的資源充裕，「大師級」師資更是不虞匱乏，私立大學如果想與國立大學並駕齊驅，「師資」是首當其衝的主要關鍵，好的師資可以吸引學生前來就讀，名師有助於打響學校或該系的知名度。
</w:t>
          <w:br/>
          <w:t>
</w:t>
          <w:br/>
          <w:t>　文學院長高柏園就舉中文系為例，很多私立大學都會聘請作家前往授課任教，目的無非是希望可以藉此提高聲譽，東吳中文系師資中有作家張曼娟，世新中文系找白先勇當駐校作家，文化中文系有作家李昂。本校中文系的師資當中，像施淑女、何金蘭、李元貞等多位教師，都是作家級教授，對於想要從事相關領域研究的學生，自然而然就會選擇本校就讀。
</w:t>
          <w:br/>
          <w:t>
</w:t>
          <w:br/>
          <w:t>　再以大傳系為例，世新的傳播學院知道與政大或其他大學傳播系競爭是很困難，於是他們特別強調實務與應用性，找了許多媒體界的名人，或者主播前往授課，強調師資特色，另開新路。世新校長曾這樣說過：「只要世新所有校友一天不工作，媒體界就完了。」來顯示世新校友在媒體界的力量，並不輸給其他大學。
</w:t>
          <w:br/>
          <w:t>
</w:t>
          <w:br/>
          <w:t>　文學院以中央大學作為標竿，主要在於中央大學文學院底下，所設立的科系名稱與我們較為相仿，學校實力相差不會過於懸殊，可以容易學習比較。因為如此，過去自高柏園擔任中文系主任時，便拚命從中央挖角「大卡司」的教授到本校任教，例如：曾昭旭、王邦雄等人，這學期台大退休教授周志文也被高柏園挖角過來。
</w:t>
          <w:br/>
          <w:t>
</w:t>
          <w:br/>
          <w:t>　高柏園更是提到，現在的假想敵不能光侷限在國內而已，未來大陸實力更不容忽視，當台灣開放承認大陸學歷，很多大學面臨的，將不再是國立大學的競爭問題，能夠提早確立標竿，努力迎頭追進，是提早做未雨綢繆的準備。
</w:t>
          <w:br/>
          <w:t>
</w:t>
          <w:br/>
          <w:t>
</w:t>
          <w:br/>
          <w:t>難與國內大學比較
</w:t>
          <w:br/>
          <w:t>工學院向西方取經
</w:t>
          <w:br/>
          <w:t>
</w:t>
          <w:br/>
          <w:t>　工學院以北卡蘿拉州立大學工學院為標竿，院長祝錫智提到沒有以台清交作為學習對象，在於本校與這些國立大學的實力相差懸殊，實在難以比較。北卡蘿拉州立大學為美國前幾大名校，祝錫智指著資料說：「該校的學生人數為兩萬九千多名，每年大學部畢業生人數約五千多人，研究所約一千七百多名，這些數據都與我們學校人數比例接近，學習的基準點比較雷同。」
</w:t>
          <w:br/>
          <w:t>
</w:t>
          <w:br/>
          <w:t>　不僅如此，該校工學院所設立的科系都與我們幾近相同，每年補助經費也與本校不相上下，但對方學術地位及名氣卻都在國際界享有名聲。祝錫智提到，現在工學院面臨最大的問題不光只是經費，還有實驗器材等設備的更新汰換，以及本校優秀的學生到了研究所便外流嚴重等等，這些都會造成影響。
</w:t>
          <w:br/>
          <w:t>
</w:t>
          <w:br/>
          <w:t>　淡江好的畢業人才外流到國立大學就讀，對本校可以說是一種損失，就像化材系主任鄭東文曾說：「我看見學生考上國立大學時，一則喜，一則憂；喜的是他們有所成就，憂的是他們沒有繼續留在淡江。」
</w:t>
          <w:br/>
          <w:t>
</w:t>
          <w:br/>
          <w:t>　這般的心情，祝錫智完完全全可以體會，工學院擁有140多位教師，是全校師資陣容最堅強的院，但大學部學生人數高達五千八百多名，平均起來每位教師仍然得負擔四十幾個學生，在這樣龐大的教學負擔，不自覺中同時稀釋掉教學品質，也壓縮教師從事研究的時間，北卡蘿拉州立大學似乎沒有存在這樣的問題，該校教師人數眾多，一位教師若是面對三十多位學生，教學負擔就算是沉重，師生比例的懸殊問題，是讓祝錫智更為頭痛的。
</w:t>
          <w:br/>
          <w:t>
</w:t>
          <w:br/>
          <w:t>
</w:t>
          <w:br/>
          <w:t>輔大外語學院規模完整
</w:t>
          <w:br/>
          <w:t>宋美王華眼中可敬的對手 
</w:t>
          <w:br/>
          <w:t>
</w:t>
          <w:br/>
          <w:t>　外語學院院長宋美王華雖然才接手不到一學期，但對於如何提昇外語學院在國內大學中的地位卻相當有想法。宋美王華表示，
</w:t>
          <w:br/>
          <w:t>
</w:t>
          <w:br/>
          <w:t>　國內外語學院不多，以資歷、規模、成果來講，輔仁大學外語學院是我們中短程的標竿。輔仁大學外語學院成立較早，規模較本校完整，雖然系的整體規模在伯仲之間，他們有英、法、日、德、西、義，我們有英、法、日、德、西、俄，同樣有六系，但在碩士班方面，本院只有英文、法文碩士班，輔大除了英研所、日研所、法研所、德研所、西研所之外，多了重實務的翻譯所及研究導向的語言所；博士班方面，本校有英文系博士班，輔大則擁有比較文學所。未來外語的發展上，口譯的人才有很大的需求，翻譯所或學程的設置有其重要性。創辦人規劃淡水校園是研究型的校園，未來將繼續鼓勵各系所於適當時機設碩博士班。
</w:t>
          <w:br/>
          <w:t>
</w:t>
          <w:br/>
          <w:t>　此外，輔大更增設讓同學進修的三門學程，如西洋古典暨中世紀研究學程、翻譯學程、外交學程，藉以提昇學生研究學問的深度及廣度，院長康士林修士更是在學程中親自教授拉丁文。這些方面的比較，輔仁大學不僅是我們學習的對象，在未來亦是可敬的對手。
</w:t>
          <w:br/>
          <w:t>
</w:t>
          <w:br/>
          <w:t>　目前本校外語學院各系現在正推動網路教學化，並在每個禮拜舉辦讀書會，由各系自訂特別的專題，積極發動碩博士班學生參與討論。大三出國留學計劃方面，求質與量兩方面的提昇。英文系國際性刊物《淡江評論》，目前正積極爭取重新列入A＆HCI的名單，之前由於稿件脫期被取消列名非常可惜，如果重新進入名單，同仁們的研究論文就增加一處在國際上發表的園地，對於本校的校譽與大學評鑑排名有實質上的幫助。英文系碩士班分為文學組和教學組，原本兩組學生可以互選修六學分，下學年開始必修跨組一門課程，加廣加深學生學習的範圍與能力。
</w:t>
          <w:br/>
          <w:t>
</w:t>
          <w:br/>
          <w:t>
</w:t>
          <w:br/>
          <w:t>尋找標竿　基準點應相同
</w:t>
          <w:br/>
          <w:t>
</w:t>
          <w:br/>
          <w:t>　對於「立標竿」、「找假想敵」，原本以為各院長們都會以台灣第一學府猁猁台大作為目標，但從採訪過程中，多位院長都認為真正要競爭，就應該找基準點相同的作為比較，即便以台大作為學習對象，也都要有所考量，否則就會淪為好高騖遠，與不切實際的空談。
</w:t>
          <w:br/>
          <w:t>
</w:t>
          <w:br/>
          <w:t>　過去為台大管理學院創始人的陳定國，在商業界擁有非常優渥的人脈，於是他利用在大學部開設的「企業經營講座」這門課中，常邀請企業界知名的人物到校作專題演講，讓學生可以直接學習到成功者的經驗。
</w:t>
          <w:br/>
          <w:t>
</w:t>
          <w:br/>
          <w:t>　商學院長蕭峰雄就指出：「本校商學院在聯考志願排名，有些甚至還遠超過某些公立大學。如果以台大作為假想敵，台大並沒有保險、產金等系，這就難以比較。」
</w:t>
          <w:br/>
          <w:t>
</w:t>
          <w:br/>
          <w:t>　師大不論在學術與研究上都有非常優良傳統，中正大學成立教育學院時間約早本校兩年，經驗上也會較為豐沛，教育學院同時以兩校作為標竿無庸置疑。
</w:t>
          <w:br/>
          <w:t>
</w:t>
          <w:br/>
          <w:t>　而理學院選擇清大而非台大，就同質性比較，主要是因為清大的環境背景與我們比較接近，早期的清大較為偏僻，並不像台大設置在市區中。
</w:t>
          <w:br/>
          <w:t>
</w:t>
          <w:br/>
          <w:t>　技術學院長徐錠基表示，像國企、管理、財務系等，由於系上很多教師都是擔任公司主管，學生實習機會非常充分且容易取得，於是在寒暑假，技術學院學生都會被安排前往該領域的公司學習，讓理論基礎可以直接應用在實務上。但技術學院因為性質與科技大學有所不同，又與一般大學也有所區分，目前還在研討尋找標竿中。成人教育學院院長韓耀隆認為現階段把成人教育的推廣事業做好，以後成為別人的標竿才是目前最為重要的。
</w:t>
          <w:br/>
          <w:t>
</w:t>
          <w:br/>
          <w:t>　學院 　　　　　　　標竿 
</w:t>
          <w:br/>
          <w:t>文學院　　　　中央大學、大陸重點大學 
</w:t>
          <w:br/>
          <w:t>理學院　　　　台灣大學、清華大學 
</w:t>
          <w:br/>
          <w:t>工學院　　　　NC State University 
</w:t>
          <w:br/>
          <w:t>商學院　　　　台灣大學 
</w:t>
          <w:br/>
          <w:t>管理學院　　　台灣大學、哈佛大學 
</w:t>
          <w:br/>
          <w:t>教育學院　　　師範大學、中正大學 
</w:t>
          <w:br/>
          <w:t>外語學院　　　輔仁大學 
</w:t>
          <w:br/>
          <w:t>國際研究學院　台灣大學社會科學院、加州大學柏克萊分校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61744" cy="890016"/>
              <wp:effectExtent l="0" t="0" r="0" b="0"/>
              <wp:docPr id="1" name="IMG_46fab7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4/m\78017d32-7f84-4d5c-b6ad-85a2a633b82c.jpg"/>
                      <pic:cNvPicPr/>
                    </pic:nvPicPr>
                    <pic:blipFill>
                      <a:blip xmlns:r="http://schemas.openxmlformats.org/officeDocument/2006/relationships" r:embed="R709a1f44c03343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1744" cy="890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9a1f44c03343a5" /></Relationships>
</file>