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9a2b8b97d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服務十全大補匯 淡江聚首交流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提升服務性社團承辦人員和學生服務知能，加強校際合作聯繫及經驗交流，課外活動輔導組於5月11日在紹謨紀念體育館SG316室舉辦「服務十全大補匯」－106學年度北區服務性社團交流分享會。由本校建築學系副教授黃瑞茂以「讓服務走入社區生活」為題，分享社區營造案例，說明服務與社區相結合應注意的相關事情，總計共有11個社團、53位社團人共襄盛舉。
</w:t>
          <w:br/>
          <w:t>課外組組員吳孟香說明，藉此活動匯集北區服務性社團，打破校際隔閡，促進各校服務性社團間的互動，同時分享彼此社團經驗，期以學習成長。
</w:t>
          <w:br/>
          <w:t>會中，各社團交流服務活動海報、教案及教具等內容，資工三吳文皓說：「透過服務性社團分享讓我看到許多有趣的活動，例如輔大醒新社的服務隊運用各種方式與受刑青少年互動，尤其是吉他教學，讓我耳目一新。」</w:t>
          <w:br/>
        </w:r>
      </w:r>
    </w:p>
  </w:body>
</w:document>
</file>