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29e064c58c4c7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財富自由桌遊體驗報名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【記者林毅樺淡水校園報導】建邦中小企業創新育成中心於5月25日、6月1日舉辦2場「財富自由」桌遊體驗活動，進行遊戲化學習，在遊戲中快速暸解如何創造財富，學習正確的財商觀念，助你展望「財富自由」！
</w:t>
          <w:br/>
          <w:t>「財富自由」是今年新上市的桌上遊戲，透過角色扮演去體驗模擬現實生活的財務狀態，讓玩家以淺顯易懂的方式學習理財投資，能真實地呈現臺灣的投資環境，因此遊戲內容包括股票、房地產、企業投資均模擬臺灣，玩家通過在臺灣島的努力，從而持續性創造收入，最終達到財富自由圈，實現夢想！本次桌遊活動邀請到創業數年便達到財富自由的資深現金流遊戲講師王翊羚，藉由她的微型創業的成功經驗分享並教導參與者，以桌遊創業並預防各種投資詐騙。桌遊體驗活動於R103舉辦，每次上限20人，有興趣的同學可上活動報名系統報名。（網址：http://enroll.tku.edu.tw)</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791f9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0a34766a-4eea-4f03-9cfd-ccf07b478050.jpg"/>
                      <pic:cNvPicPr/>
                    </pic:nvPicPr>
                    <pic:blipFill>
                      <a:blip xmlns:r="http://schemas.openxmlformats.org/officeDocument/2006/relationships" r:embed="R3e0ed2df30f54fd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0ed2df30f54fda" /></Relationships>
</file>