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f7ab4c39344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八大素養奠基畢業競爭力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秉持張創辦人建邦博士的遠見，透過三化教育：「國際化」(未來空間格局)、「資訊化」(未來生活模式)、「未來化」(未來時間架構)理念的薰陶，希望使淡江學生能夠充分發展學習潛能。校長張家宜呼應本校之辦學理念，於100學年度時指示，設計學習加值鏈地圖，規劃專業、通識、課外活動的「三環」課程，輔以榮譽學程、跨域課程、就業學程及頂石課程，幫助同學專業精進、學用合一、統整學習，深化「德、智、體、群、美」五育內涵，期許培育具備「全球視野、資訊運用、洞悉未來、品德倫理、獨立思考、樂活健康、團隊合作、美學涵養」八大基本素養，且能成為「立足淡江、放眼世界、掌握資訊、開創未來」，具心靈卓越的淡江人。（文／廖吟萱，圖／本報資料照片）
</w:t>
          <w:br/>
          <w:t>
</w:t>
          <w:br/>
          <w:t>畢業校友肯定 「企業最愛」認定
</w:t>
          <w:br/>
          <w:t>校友服務暨資源發展處自103年（102學年度）畢業生滿意度與就業概況調查，新增「八大素養對畢業生影響」之看法，畢業生認為對畢業後發展皆有正向幫助，校服暨資發處執行長彭春陽曾說明，「八大素養一直是本校極力推廣和注重的辦學方向，盼學生在教師們齊心教育下，除了擁有專業能力外，也培養出優秀的溝通、合作能力，有助於職場競爭力。」
</w:t>
          <w:br/>
          <w:t>根據「105年（104學年度）畢業生滿意度與就業概況」、「102學年度畢業生滿3年學生流向追蹤」、「100學年度畢業生滿5年學生流向追蹤」等三項問卷調查結果，報告顯示，畢業生認為八大素養對畢業後發展皆有正向幫助，平均值皆高於3.5分，其中以「團隊合作」、「獨立思考」為最高分評價項目。可看出八大素養鍛鍊學生在溝通與解決問題方面，有相當成效，也透過八大素養，讓同學們在專業與通識等各方面均能和業界接軌。
</w:t>
          <w:br/>
          <w:t>本校在《Cheers》雜誌「企業最愛大學畢業生」調查中連續21年奪得私校第一，在「私校九大能力指標」評比中拿下八冠，相對於「學生八大素養」皆有所關聯，顯示學生在透過其薰陶及實踐上，多能提升自己的能力，而在畢業後更能充分發揮。
</w:t>
          <w:br/>
          <w:t>全球視野 持續接軌國際
</w:t>
          <w:br/>
          <w:t>「全球視野」：「國際化」為本校三化教育理念之一，目的在培養本校學生認識國際社會變遷的能力，以更寬廣的視野了解全球化的發展。本校首先開設「全球視野」學門課程，讓學生能透過國際現勢、文化經濟全球化、兩岸關係、美洲現勢等主題，建立全球性視野之基礎，並在未來生涯中不斷加強對世界趨勢之洞察力。
</w:t>
          <w:br/>
          <w:t>本校自創校以來即與國際充分接軌，除持續推動「大三出國」（蘭陽「全大三出國」）外，更於1990年開始招收國際學生，希望能將本校打造成一個「多元文化」的校園，讓學生可以在交流中充分了解不同文化。截至2017年底，教育部「大專校院校務資訊公開平台」統計境外學位生數超過2千人之大專校院，本校排名全國第三，共計2054人。另積極拓展國際交流與合作、陸續與國外各大學簽訂學術合作協議，如雙聯學位合作計畫、加強與姊妹校師生交換交流等，讓學生更有機會赴海外學習，同時獲得學位。
</w:t>
          <w:br/>
          <w:t>資訊運用 便利資源共享
</w:t>
          <w:br/>
          <w:t>「資訊運用」：「資訊化」是本校三化教育理念之一，1968年創設資訊中心（現為資訊處），為國內大學資訊化的先驅，將資訊科技應用於教學、行政、研究、服務等工作以提升效率。隨著硬體與相關管理技術的成熟，本校已完成無線網路建置，只要是校內教職員工生，皆可在校園內任何角落隨時存取網際網路，讓資訊應用更為方便，更推出「淡江i生活」APP，整合學生常用功能，讓學生可將本校資訊隨時帶著走。「淡江軟體雲」則是利用雲端運算基礎架構，將全校授權軟體如Microsoft系列置放其上，讓學生可運用自如。
</w:t>
          <w:br/>
          <w:t>106學年度起，更增設公用Mac電腦教室，備有51臺Mac電腦、iPad提供全校師生使用，建置「Apple區域教育培訓中心RTC（Regional Training Center，簡稱RTC）」來提升學生就業競爭力及配合程式教育。2005年起設置網路校園並推廣國際遠距課程，落實教學資源共享。
</w:t>
          <w:br/>
          <w:t>洞悉未來 培養前瞻視野
</w:t>
          <w:br/>
          <w:t>「洞悉未來」：「未來化」是本校三化教育理念之一，民國57年起張創辦人建邦博士鑑於科技對當代社會的衝擊，開始在國內積極推動未來研究：發行《明日世界》雜誌、開設未來趨勢講座、在大學部的通識核心課程開設未來學門課程、成立未來學研究所、出版未來學國際期刊，以及積極與國際未來學組織進行學術交流，並定期舉辦國際學術研討會。
</w:t>
          <w:br/>
          <w:t>藉由未來學學門的各項課程，讓年輕學子暸解如何面對不確定的未來社會，學習前瞻趨勢議題的能力，以培養出具洞悉與創造未來的新世代跨界移動能力的專業人才。此外，設立「策略遠見中心」，負責推動本校未來化的教育理念、規劃創意未來展演、落實產學鏈結未來學分學程和就業機制，以及打造國內「未來視野」認證機構等。
</w:t>
          <w:br/>
          <w:t>品德倫理落實人文關懷
</w:t>
          <w:br/>
          <w:t>「品德倫理」：品德教育著重在概念的養成以及親身的實踐，必須先讓學生瞭解為人處世之道，而後透過實踐，發揮同理心並關懷他人，反省道德原則的建構來解決道德爭議的難題。本校將品德教育融入課程，透過通識核心課程及專業知能服務學習課程等，讓學生充分瞭解品德概念，從而在各種服務中體驗並實踐。學生也會在寒暑假透過社團組成返鄉服務隊，到各縣市資源較為匱乏的小學，舉辦營隊，帶小朋友玩遊戲，傳授知識，或是組成柬埔寨服務學習團、海外志工團等國際服務隊，進行偏鄉關懷。為了整合並提供學生能有更多的學習服務機會，本校特別成立「淡江大學社會責任實踐計畫辦公室」，處理並推動相關課程計畫，讓學生能在服務活動執行中充分獲得啟發與實踐。
</w:t>
          <w:br/>
          <w:t>獨立思考 激盪創新思維
</w:t>
          <w:br/>
          <w:t>「獨立思考」：在科技引領、大數據時代所帶動的全球化趨勢下，四面八方的資訊接踵而來，逐漸影響我們的生活與工作型態，本校鼓勵學生主動觀察和發掘問題，培養學生邏輯推理與批判的獨立思考能力，以激盪創新見解順應趨勢。因此，結合各院所系為基礎的「專業課程」、廣博全人教育的「通識課程」，以及推動社團學分必修的「課外活動」，來培育本校學生成為具心靈卓越的人才。除了課程的教育，各學院系同時也和產業界積極合作，如開設相關產業「就業學分學程」，安排學生進行實習，讓學生透過實務工作來落實獨立思考的能力，並從中獲得嶄新的思維和經驗，提升學生的畢業競爭力。
</w:t>
          <w:br/>
          <w:t>樂活健康 健全活力身心
</w:t>
          <w:br/>
          <w:t>「樂活健康」：健全的精神寓於健全的體格，為希望校內師生都能擁有健全的身心，校長張家宜提出「一人一運動」理念並以身作則為表率，透過多元管道增進學生身心靈的健康，以多樣性的體育課程供全校同學興趣選修，同時完備校園內的運動場地讓學生充分利用，學生也自主性的成立各式體育性社團作為課外活動的參與學習，並且自發性舉辦相關競賽，學校每年更安排各式的校內運動競賽如新生盃、校長盃等，鼓勵同學透過運動切磋球技並增進情誼和人際關係，除鍛鍊運動技能外，還能學習接納不同意見和包容他人，建構良好人際關係以及學習問題解決能力。本校於98、102及105年三度獲得教育部體育署「績優學校獎」肯定，而去年暑假成功舉辦世大運舉重競賽，更說明了本校在這方面的用心獲得肯定。樂活，除了身體健康，還包括了心理健康，對此，諮商輔導組設立「心理健康操」，提供心理諮詢服務，大家可以在這裡放心談談心事、困擾或疑惑。無論是自我了解、學習適應、生涯探索、情感困擾、家庭困擾、一般人際關係、情緒管理與壓力調適、心理疾病諮詢等問題，均由專業的心理輔導老師回信。利用這些釋放壓力的多元管道，進而促進學生身心靈健全的發展。
</w:t>
          <w:br/>
          <w:t>團隊合作 強化人際互助
</w:t>
          <w:br/>
          <w:t>「團隊合作」：透過團隊合作，可以讓學生體察人我差異和增進溝通方法，本校鼓勵學生創立社團以提升組織能力和團體認同感，迄今已成立逾250個社團，呈現多元蓬勃樣貌。自100學年度起更開設「社團學習與實作」課程，將社團納為全校必修，為全國首創，透過課程設計與活動規劃，使學生在經營社團過程中學習運作技巧，進而培養資源整合與互相合作、共同企劃執行與問題解決。每學年度的學生績優社團評鑑暨觀摩活動中，邀請校內外教師專家，提供學生社團完整的檢視和考核，透過學校的推動與鼓勵，能更加全方面成長進步。課外活動組亦提供相關社團知能培訓課程，如每年暑假舉辦的「淡海同舟社團負責人研習會」，邀請各界講師談社團負責人應有的責任態度、所需具備的常識和知識。未來也將設計不同師資來源的培訓課程，帶領學生經營團隊學習力，以整合社團常見實務問題。
</w:t>
          <w:br/>
          <w:t>美學涵養 豐富藝術體驗
</w:t>
          <w:br/>
          <w:t>「美學涵養」：為提升學生的美學涵養，本校除了開設「藝術欣賞與創作」學門課程奠定學生的美學基礎，更透過「深化展演活動」、「強化藝術課程」、「激發創作精神」等三項策略，讓學生對藝術、文化及生活美學有更深的體驗，培養對美的事物之易感性，同時提升美學鑑賞、表達及創作能力。透過文錙藝術中心、文錙音樂廳及黑天鵝展示廳定期舉辦的音樂會、藝術展覽及相關活動，以多元的互動方式，拓展學生在藝術領域的視野，將藝術融入生活。除此之外，學藝性社團如美術社、攝影社、插花社等每年均會舉辦成果展，藉此展現社團創作豐富內涵。
</w:t>
          <w:br/>
          <w:t>此外，淡水校園的特色船型建築，為全國首座「海事博物館」，館內展示著以細緻工法、手工打造的古今中外各類船艦模型。三樓設有書法研究室，蒐羅世界各地書畫相關藏書，可稱國內目前收藏書法相關資料最完整的單位，值得細細觀賞與品味。
</w:t>
          <w:br/>
          <w:t>健全八大素養 提升競爭實力
</w:t>
          <w:br/>
          <w:t>本校提供優質教學與研究環境，重視產學合作、校外實習、跨領域課程及就業學分學程，重視學生各項能力均衡發展，落實三化教育理念及八大素養，優質辦學成果可從歷年來獲得的各種肯定一窺端倪。校長張家宜時常勉勵淡江同學，應時時檢視自身是否具備八大素養，在學習旅程中，朝更高層次精進過程，鍛鍊創造知識的利器，也要期許自我成為心靈卓越之人才。她並提到前瞻思考是淡江的DNA，隨著守謙國際會議中心的落成啟用，本校正式邁向第五波發展，而創辦人伉儷更捐贈三億元成立「熊猫講座」，延攬國際大師及菁英講學，提升本校的學術聲譽與水準，希望把世界帶進淡江，讓淡江走向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0704" cy="4876800"/>
              <wp:effectExtent l="0" t="0" r="0" b="0"/>
              <wp:docPr id="1" name="IMG_08eee8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d8ed2a0-8041-4f95-9be8-f39a2fbc3bcd.jpg"/>
                      <pic:cNvPicPr/>
                    </pic:nvPicPr>
                    <pic:blipFill>
                      <a:blip xmlns:r="http://schemas.openxmlformats.org/officeDocument/2006/relationships" r:embed="Rf718adf42f6945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0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18adf42f694507" /></Relationships>
</file>