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0880fe9e4e45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崔成宗   /  中國文學系主任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●主要學歷
</w:t>
          <w:br/>
          <w:t>東吳大學中研所博士
</w:t>
          <w:br/>
          <w:t>台灣師範大學國文學系學士、碩士
</w:t>
          <w:br/>
          <w:t>
</w:t>
          <w:br/>
          <w:t>●主要經歷
</w:t>
          <w:br/>
          <w:t>淡江大學中文系副教授
</w:t>
          <w:br/>
          <w:t>逢甲大學中文系副教授
</w:t>
          <w:br/>
          <w:t>國立台灣師大附屬高中教師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59536" cy="1152144"/>
              <wp:effectExtent l="0" t="0" r="0" b="0"/>
              <wp:docPr id="1" name="IMG_7e0469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09/m\a274a06d-6712-403e-937b-9779430a2545.jpg"/>
                      <pic:cNvPicPr/>
                    </pic:nvPicPr>
                    <pic:blipFill>
                      <a:blip xmlns:r="http://schemas.openxmlformats.org/officeDocument/2006/relationships" r:embed="R24c577971c1c48e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9536" cy="115214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4c577971c1c48e8" /></Relationships>
</file>