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22e2cd5694c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大手牽小手反毒踩街趣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本校為響應教育部推動防治學生藥物濫用計畫，與真理大學、台北海洋科技大學、聖約翰科技大學於6月6日合辦「大手牽小手」防制學生藥物濫用反毒宣誓儀式，以「大手牽小手」概念攜手淡水區各高中、國中、小學，前往淡水老街踩街宣導，將反毒意識由學校推廣至社區，本校約30名師生參與。
</w:t>
          <w:br/>
          <w:t>本校中文四曾盈雨代表宣誓，「就讀國中時，毒品氾濫時有耳聞，身邊同學更深受毒害。反思校園毒害事件層出不窮的肇因，有青少年受好奇心驅使，以及錯誤的價值觀，所以反毒教育必須從小扎根，期望大學生向迷茫中的學弟妹們伸出援手，並成為他們的表率。我們攜手連心，從淡水區開始，建立無毒校園。」</w:t>
          <w:br/>
        </w:r>
      </w:r>
    </w:p>
  </w:body>
</w:document>
</file>