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e3340085749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外語學院邀印尼大使陳忠分享駐外經驗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【記者陸瑩淡水校園報導】12日下午，外語學院邀請印尼台北經濟貿易代表處大使陳忠，以「使於四方－駐外經驗和分享」為主題進行演講，包括院長陳小雀等逾40名師生到場聆聽。
</w:t>
          <w:br/>
          <w:t>　陳忠在活動親切地和在場的同學分享最近的時事並交流意見，開講後，從自己就讀淡江大學的經歷談起，感謝兩位資深的教授打開了他的眼界，再回到改變人生的重要一步：就讀警察學校，讓他擁有強健的體魄。接著他向同學們說明外交人員的工作及相關經歷，最後透過觀察所駐派的國家和地方的經驗來分析國際局勢。其間還穿插了一些英文的笑話，讓在場同學覺得外交人員其實沒有想像中的有距離感，像是一位環球行者。
</w:t>
          <w:br/>
          <w:t>　陳忠在演講中特別提出中文能力的重要性，告訴同學們雖然英文在國際中是非常重要的語言，但中文能力對我們而言是思考的產物、表達的基礎，因此中文基礎扎實，才能更充分地在國際舞台上表達自己的觀點。會後座談時間，陳小雀首先總結了大使的精彩分享，同時鼓勵同學多多與大使互動，大使也熱情地用自己兩個重要的國際事務處理方式來勉勵同學：不論何時，都要不斷豐富自己，更不能侷限在自己的專業，也要涉獵經濟、貿易、環保、人權等等方面知識，同時增強觀察能力，穩固基礎的同時也要學會實踐自己，做到「眼界要高，天地要寬」。
</w:t>
          <w:br/>
          <w:t>　西語系四年級的王思茜同學表示，透過大使的分享，讓她覺得外交是一件非常不容易的事情，因此同學們在大學裡面學習更多的知識的同時，應該也要增強自己處理緊急情況的能力，未來在實際運用上可以有更好的發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2176"/>
              <wp:effectExtent l="0" t="0" r="0" b="0"/>
              <wp:docPr id="1" name="IMG_eaeabe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ec36c2ee-0a75-4457-bb55-c448557b1900.JPG"/>
                      <pic:cNvPicPr/>
                    </pic:nvPicPr>
                    <pic:blipFill>
                      <a:blip xmlns:r="http://schemas.openxmlformats.org/officeDocument/2006/relationships" r:embed="R651c9617dbe34b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1c9617dbe34b33" /></Relationships>
</file>