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7e45a9a2a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主動學習自我成長　█張京育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多年準備、激烈競爭後，數千位新同學即將順利地進入淡江大學。無論是大學部的各種系、班，還是研究所的碩、博士生，從人生的階段來說，都是很值得道賀的。伴隨著九月的驕陽，淡江校園的師生員工，更是以無比的熱情、張開雙臂，歡迎生力軍。
</w:t>
          <w:br/>
          <w:t>
</w:t>
          <w:br/>
          <w:t>　大學是一個追求知識、恢弘人格的場所。非僅追求一般的知識，還須追求專門的知識；不但要培養專才，也要培養通才；不但要充實個人的「文藝」，更要陶冶個人的「器識」。所謂「大學之道，在明明德，在親民、在止於至善。」止於至善才足以彰顯大學崇高的使命。
</w:t>
          <w:br/>
          <w:t>
</w:t>
          <w:br/>
          <w:t>　宇宙有許多奧妙，世事浩如煙海，人情變化莫測，這些都是我們調查研究的對象。所以我們要敞開心胸，盡一切可能涉獵不同的知識領域。連孔聖人都無常師，我們更須培養「處處有師，處處師；人人可學，人人學」的謙沖心態。所謂「江海不擇細流，故能成其大。」大學希望培養專家，但也希望同學具備一些「雜家」的修養。這就是為什麼在學校裡除了專業科目外，還有共同必修科、通識課程、核心課程、博雅教育的原因。其目的是擴充同學的視野，培養具有通權達變能力的人才。
</w:t>
          <w:br/>
          <w:t>
</w:t>
          <w:br/>
          <w:t>　大學生的角色與中小學生有相當的不同。大學中老師的教導和啟發，雖仍然佔據重要的地位，學生則已超越被動接受的角色，而須具備主動學習的態度，以批判性的眼光來體察萬事萬物的道理。除了教室以外，圖書館、實驗室、電子計算機中心、語言中心、演講會、座談會、社團活動場所，都是學習的地方。也都要靠大學生發揮主動學習和參與的精神，才能充分發掘出知識的寶藏，才能創造新的知識，才能發展自己的能力。
</w:t>
          <w:br/>
          <w:t>
</w:t>
          <w:br/>
          <w:t>　大學的使命既然是止於至善，每位學生要增進自己的品德、學識、智能和人生境界。名作家吳東權先生希望現代青年把自己造就成「六有」青年，那就是：
</w:t>
          <w:br/>
          <w:t>
</w:t>
          <w:br/>
          <w:t>　腹中有墨－－學識、智慧
</w:t>
          <w:br/>
          <w:t>
</w:t>
          <w:br/>
          <w:t>　手上有藝－－才華、技能
</w:t>
          <w:br/>
          <w:t>
</w:t>
          <w:br/>
          <w:t>　目中有人－－謙虛、誠敬
</w:t>
          <w:br/>
          <w:t>
</w:t>
          <w:br/>
          <w:t>　心中有愛－－仁恕、寬宏
</w:t>
          <w:br/>
          <w:t>
</w:t>
          <w:br/>
          <w:t>　面部有笑－－親切、熱情
</w:t>
          <w:br/>
          <w:t>
</w:t>
          <w:br/>
          <w:t>　肩頭有擔－－責任、擔當
</w:t>
          <w:br/>
          <w:t>
</w:t>
          <w:br/>
          <w:t>　他認為能夠擁有「六有」，就是最快樂、最幸福、最受歡迎、最受尊敬的人，這也是淡江大學對所有同學的期望。
</w:t>
          <w:br/>
          <w:t>
</w:t>
          <w:br/>
          <w:t>　淡江大學歷史悠久，科系完備、師資陣容堅強、教學設施完善、圖書館資訊化、校園行政e化領先群倫，既重視教學，也重視研究，充分發揮自由、活潑、多元化的學風，並以國際化、資訊化、與未來化為辦學的主要方向。與外國、大陸重要學府皆學術交流，歷年來培育人才無數，並特別受到企業界的青睞，可見淡江辦學成功的一斑。
</w:t>
          <w:br/>
          <w:t>
</w:t>
          <w:br/>
          <w:t>　祝福新同學在淡江有一段黃金般的歲月。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86384"/>
              <wp:effectExtent l="0" t="0" r="0" b="0"/>
              <wp:docPr id="1" name="IMG_996f2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5239115c-31d9-44f9-9c7b-2de8faa9b28c.jpg"/>
                      <pic:cNvPicPr/>
                    </pic:nvPicPr>
                    <pic:blipFill>
                      <a:blip xmlns:r="http://schemas.openxmlformats.org/officeDocument/2006/relationships" r:embed="R81862892b2cd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862892b2cd4e41" /></Relationships>
</file>