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3548a6529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研發處首次舉辦全台辦軌道皂飛車競賽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由科技部指導、南部科學工業園區管理局、南科「AI_ROBOT自造基地」與本校共同主辦全台首辦軌道皂飛車競賽於6月9日在同舟廣場精彩落幕，成功聚集了23隊大小朋友前來秀創意比速度。參賽者大部分來自雙北各地的學校，包括小學、中學、大學師生組隊參加，其中，國小生的表現讓人驚艷。而競賽同時進行的工作坊，更吸引了超過70位大小朋友參與，人數爆滿！許多家長帶著孩子前來一起動手做，非常熱鬧。
</w:t>
          <w:br/>
          <w:t>　負責規劃此競賽的本校研發長王伯昌表示，這次的計劃主要由南科「AI_ROBOT自造基地」計畫補助，為了讓自造教育向下紮根，透過有趣的競賽，讓小孩動手做，實際運用所學，希望這樣的競賽可以幫助學生一起體驗自造的樂趣，並藉此培育更多的精英人才。
</w:t>
          <w:br/>
          <w:t>　這次的賽事分成動力及無動力方式進行，經過一番激烈廝殺，本校學生許芝菡隊伍在無動力組脫穎而出抱回冠軍；動力組折返挑戰項目則由雙溪國小創客自造社李英俊老師獨占鳌頭；動力組競速攀登組則由本校研究生鄭宇均隊伍奪冠。
</w:t>
          <w:br/>
          <w:t>　李世安評審在受訪時說道，這次的比賽讓他很驚艷，有不少小孩是第一次參加，機器組裝卻表現得很好，他還表示，這次的競賽競爭激烈，雖然材料都是隨手可得並不昂貴，卻也可以做出厲害的作品，除了讓大小朋友訓練腦力與想像力，還透過動手做的機會，活絡了自造教育的文化。工作坊老師鄭鴻旗認為，自造是社會的基礎教育，應該從小培養。這次的體驗就像看世界，遇到問題的時候不選擇放棄，反而繼續嘗試，運用身邊的資源去調整修正，就會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2444496"/>
              <wp:effectExtent l="0" t="0" r="0" b="0"/>
              <wp:docPr id="1" name="IMG_38d088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acb0178-ae66-4b2f-b264-bf10122e5f29-軌道皂飛車競賽_1.jpg"/>
                      <pic:cNvPicPr/>
                    </pic:nvPicPr>
                    <pic:blipFill>
                      <a:blip xmlns:r="http://schemas.openxmlformats.org/officeDocument/2006/relationships" r:embed="R908e3517d90e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8e3517d90e4787" /></Relationships>
</file>