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eb7e983f34e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AR實境互動教學 台灣文化教室啟用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本校成人教育部華語中心在臺北校園規劃設置一間「台灣文化教室」已於日前正式啟用，以臺灣小吃、廟宇、節慶等為主題設立的情境教室，希望能將文化融入於教室，使外國學生能更加了解臺灣文化。「台灣文化教室」內以臺北故事牆介紹臺北地區的建築物，如紅毛城、101等等名勝古蹟的故事與由來，廟宇牆是透過臺灣知名的廟宇，如行天宮、龍山寺來向同學介紹臺灣的傳統信仰，節慶牆則以臺灣四大節慶春節、清明節、端午節、中秋節介紹臺灣民間的風俗習慣。華語中心主任周湘華表示，台灣文化教室以互動式的教學為主題，希望透過環境的渲染使同學更迅速的了解臺灣文化，教室內更設置AR實境虛擬，讓虛擬情境與教室內的場景互相配合，增加學習上的樂趣，達成寓教於樂的學習模式。</w:t>
          <w:br/>
        </w:r>
      </w:r>
    </w:p>
  </w:body>
</w:document>
</file>