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9b4d1206441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【網路看更大條】當代會計研討會27日舉行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惠晴淡水校園報導】會計系6月27日上午9時將於台北校園舉辦「當代會計研討會」，由本校會計系與《當代會計》合辦。此次有來自各大學研究生的作品數十件，藉由發表，能得到全國各校專業老師給予的指導與建議，讓自己的論文能夠更加完善。
</w:t>
          <w:br/>
          <w:t>《當代會計》也邀請到曾於多項重要會計期刊發表學術研究的Texas Christian University陳澤雲教授(University of Houston會計博士)擔任研討會主講人，希望帶給大家實用的建議與經驗。此次研討會將以深度學術交流的方式，期望讓大家的作品能得到好的意見，提升至更好的品質。
</w:t>
          <w:br/>
          <w:t>會計系主任顏信輝表示，這項研討會主軸是深度討論，讓研究生們的論文能夠得到建設性的意見，能把論文修改的更加完善，也能協助他們未來能順利的發展。此次發表的作品中也有九成將投稿於《當代會計》，也鼓勵更多優秀人才能夠前往投稿！</w:t>
          <w:br/>
        </w:r>
      </w:r>
    </w:p>
  </w:body>
</w:document>
</file>