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8a505871d42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校友會獎學金即起申請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台北市校友會為幫助淡江學子安心就學，提供多種類獎學金，如二年級以上成績優良、自強（清寒）、熱心服務、陽光傷友獎學金及大一新生專屬同心獎學金，凡有需求者可至線上申請至10月2日截止；此外，為讓在校學弟妹能定期收到台北市校友會相關訊息，本次特地開放在校生完成註冊後即成為準會員，就可定期收到獎學金、愛膳餐券申請資訊、畢業校友提供在校學生的資源及活動的訊息。詳細申請辦法及流程請至校台北市校友會網站（網址：http://www.taipeitku.org.tw，獎學金申請專區及愛膳餐券申請專區）查詢。</w:t>
          <w:br/>
        </w:r>
      </w:r>
    </w:p>
  </w:body>
</w:document>
</file>