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b9c601ea847b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「快閃」表演搶招新生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陽子洵、姜雅馨淡水校園報導】新學期開始，還沒想好加入哪個社團嗎？上週（9月10日至14日）是淡江開學週，花式扯鈴社、花式籃球社、淡江BEATBOX社、國際標準舞研習社及卡波耶拉社舉辦「招生快閃表演─黑白無常」10分鐘快閃活動，分別在商管大樓福園前廣場、新工學大樓廣場展現社團特色表演，吸引全校師生駐足觀看。本次活動發想人、土木四鄭丁豪表示：「本次以黑白無常為題是希望讓每個社團都有展現的機會，在這5個社團的參與和美術社的海報設計協助，希望讓新生印象深刻。
</w:t>
          <w:br/>
          <w:t>花式籃球社與淡江BEATBOX社社於9月11至13日於商管大樓、新工學大樓共同舉辦快閃活動，在兩社巧妙交融下，不僅吸引眾多師生觀眾放慢腳步駐足觀賞，更讓觀眾看見不同性質社團合作營造不同的新鮮感。花式籃球社社長，資傳二林翰雨認為，花式籃球主要是要跳脫主流文化對籃球必須要比賽的想法；其實並不需要場地、籃框，甚至不需要隊伍，「只需要一顆籃球，把籃球當成身體的一部份，憑藉著音樂的節奏，就能完成花式籃球表演。」林翰雨也期望透過這次快閃活動，運用極短時間、不同地方，帶給新生一個驚喜的感覺，推廣獨特、剛起步的花式籃球給更多人知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9cf4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b81f909d-69d9-4271-9617-8d02ad117047.jpg"/>
                      <pic:cNvPicPr/>
                    </pic:nvPicPr>
                    <pic:blipFill>
                      <a:blip xmlns:r="http://schemas.openxmlformats.org/officeDocument/2006/relationships" r:embed="R69ab20cb3f3a41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cbc7f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09/m\eb15e0a5-ca60-45c0-a946-a621cb1074f5.jpg"/>
                      <pic:cNvPicPr/>
                    </pic:nvPicPr>
                    <pic:blipFill>
                      <a:blip xmlns:r="http://schemas.openxmlformats.org/officeDocument/2006/relationships" r:embed="Re3d4b8d9d99e4f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ab20cb3f3a411f" /><Relationship Type="http://schemas.openxmlformats.org/officeDocument/2006/relationships/image" Target="/media/image2.bin" Id="Re3d4b8d9d99e4f80" /></Relationships>
</file>