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c547cde76c47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團聚慶中秋 400境外生品茗彩柚嚐糕香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彩繪文旦慶中秋！國際暨兩岸事務處境外生輔導組於9月19日中午12時在驚聲大樓10樓大廳舉辦「品茗彩（剝）柚，嚐糕香」活動，為使境外生了解中秋節特色、體驗中華文化，特準備800份月餅、40顆文旦邀師生共享。現場提供色筆讓大家自由彩繪文旦，師生也頭戴文旦皮拍照，活動到下午4時，吸引逾400人到場同歡慶佳節，十分熱鬧。
</w:t>
          <w:br/>
          <w:t>國際長陳小雀於會中表示，「中秋節對臺灣來說，是團聚、一起吃月餅和柚子的重要傳統節日，境外生也是我們的家人，希望大家能在此盡情地享受這個節日。」
</w:t>
          <w:br/>
          <w:t>印尼僑生、財金三吳佳欣說：「以前在印尼沒有過中秋的習慣，來臺讀大學才藉此體驗節慶，覺得非常有趣。」來自法國的中文一陸西娜說：「我兩個星期前才來臺唸書，趁此機會來吃月餅、柚子，體驗中秋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88336"/>
              <wp:effectExtent l="0" t="0" r="0" b="0"/>
              <wp:docPr id="1" name="IMG_9c29e7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b381c422-2535-444d-940d-3660546eb27c.jpg"/>
                      <pic:cNvPicPr/>
                    </pic:nvPicPr>
                    <pic:blipFill>
                      <a:blip xmlns:r="http://schemas.openxmlformats.org/officeDocument/2006/relationships" r:embed="Rc55700ccc89842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883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5700ccc89842ad" /></Relationships>
</file>