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5a5e8b7ba48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理學院／物理學系主任薛宏中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理學院／物理學系主任薛宏中
</w:t>
          <w:br/>
          <w:t>學歷：英國愛丁堡大學物理與天文學系博士
</w:t>
          <w:br/>
          <w:t>經歷：淡江大學物理學系專任教授、美國加州大學柏克萊分校訪問教授
</w:t>
          <w:br/>
          <w:t>在既有之基礎上，持續進化物理教學與深化前沿研究:1.利用演示與實作教學，強化物理基礎概念，提高學習興趣；2.活化特色課程模組，鼓勵學生參與研究專題，使畢業學生具備研究潛力與技術實力；3.支持本系與國際及國內頂尖研究團隊合作，共享研究與人力資源，進而提升本系在特色研究領域之國際能見度與影響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562295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33828ac-2af7-4b4b-8aec-dfc05642c7d4.jpg"/>
                      <pic:cNvPicPr/>
                    </pic:nvPicPr>
                    <pic:blipFill>
                      <a:blip xmlns:r="http://schemas.openxmlformats.org/officeDocument/2006/relationships" r:embed="R13396add05c942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396add05c9427c" /></Relationships>
</file>