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0b60ff18648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蘭陽社團動感招新生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家穎蘭陽校園報導】蘭陽校園於上週在教學大樓5樓舉辦「105學年度社團博覽會」，搖滾來搖滾去研習社、淡蘭排球社、蘭馨大使社等18個社團紛紛活力全開，向新生展現社團特色；街舞社以各種舞風開場招生表演、華麗旋轉國標舞社展現活力舞姿，搖滾來搖滾去研習社也進行動感表演，讓大一新鮮人大開眼界。政經一范心怡表示，「社團博覽會有助於新生更了解社團運作與內容，各社都有各自魅力，真是難以抉擇要加入哪個社團。」</w:t>
          <w:br/>
        </w:r>
      </w:r>
    </w:p>
  </w:body>
</w:document>
</file>