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d6ca7a8fee493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本校與亞馬遜AWS洽談校園人才培育計畫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【記者簡妙如淡水校園報導】10月8日，新北市政府經濟發展局副局長黃碧玉一行3人來校商討AWS（Amazon Web Services）校園人才培育計畫，會議在守謙國際會議中心HC307穩懋廳舉行。本校校長葛煥昭表示：「AWS聯合創新中心推動雲創學院的成立，讓年輕人能運用雲端技術平臺建構創新創業生態系統，本校致力培養跨領域創新人才，更期待能夠透過與AWS合作提升學生競爭力。」
</w:t>
          <w:br/>
          <w:t>黃碧玉表示：「新北市政府於今年一月與AWS簽署MOU，藉由營造創育生態、開設雲端課程，希望促進產學合作、培育企業人才，更盼有助於淡江治學，以及貼近企業的需求。」
</w:t>
          <w:br/>
          <w:t>此聯合創新中心是由亞馬遜AWS、新北市政府及藍濤亞洲共同投資設立，此計畫有數位轉型、國際鏈結、人才培育三大願景，以加速創新創業成長、促進傳統產業智慧製造，以及培育雲端人才為目標，為教職員和學生免費提供雲端服務、學習資源，並利用AWS課程協助學生開發所需的雲端運算技能，以及做好取得業界認可的AWS認證等準備。
</w:t>
          <w:br/>
          <w:t>本校資訊長郭經華、資工系主任陳建彰、資管系主任游佳萍、資傳系主任陳意文及AWS業務經理謝佳男皆出席會議。郭經華在會後表示：「希望未來學生可藉由AWS所提供的課程加強雲端領域知識，並取得相關認證，增加自我實力。具體合作方面正在積極協商中，期望能為師生爭取到優質的服務內容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846c7e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74/m\75c6b15f-54d6-4685-9511-c058222f57de.JPG"/>
                      <pic:cNvPicPr/>
                    </pic:nvPicPr>
                    <pic:blipFill>
                      <a:blip xmlns:r="http://schemas.openxmlformats.org/officeDocument/2006/relationships" r:embed="Rf52a2e53755342e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52a2e53755342ed" /></Relationships>
</file>