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d482d493804d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491 期</w:t>
        </w:r>
      </w:r>
    </w:p>
    <w:p>
      <w:pPr>
        <w:jc w:val="center"/>
      </w:pPr>
      <w:r>
        <w:r>
          <w:rPr>
            <w:rFonts w:ascii="Segoe UI" w:hAnsi="Segoe UI" w:eastAsia="Segoe UI"/>
            <w:sz w:val="32"/>
            <w:color w:val="000000"/>
            <w:b/>
          </w:rPr>
          <w:t>Let’s Meet at Chueh Shuan, a Chinese Palace Styled Garden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tea party in celebration of the inauguration of Chueh Shuan, a Chinese palace styled garden in TKU, will be held in the morning of Jan.31,2002..  Dr. &amp;amp; Mrs. Clement C.P. Chang, Founder and Chairperson of the Board of Trustees, TKU, will play host, chiefly to retired faculties as well as officials of Tamsui government, staff members of all-level offices and faculties, so they can enjoy the beautiful scenery when the Lunar Snake Year is approaching the very end. 
</w:t>
          <w:br/>
          <w:t>
</w:t>
          <w:br/>
          <w:t>At 1 P.M., same day, a Year-End Home-Coming Party marking the sendoff of the old and welcoming the new year will be held at the Activity Center. 
</w:t>
          <w:br/>
          <w:t>
</w:t>
          <w:br/>
          <w:t>The Founding Ceremony will take place at 11 A.M. when Dr. Clement Chang, our Founder, in the accompaniment of Chinese traditional music, will unveil the two characters engraved on the crescent moon gate: “Chueh Shuan”.  The TKU Board of Trustees, which is behind all this, hopes that it will be accessible to every Tamkang person for use in case of any literary or recreational occasions.  It is a garden with many splendors, so, “Let’s meet at Chueh Shuan” instead of “under the banyan tree” in the College of Science, as the old saying goes. 
</w:t>
          <w:br/>
          <w:t>
</w:t>
          <w:br/>
          <w:t>An added-on feature in planning is that the three palace styled classrooms at the rear of Chueh Shuan will be remodeled with newfangled latticed windows outside whereas inside the rooms, objets d’art will be displayed to let visitors linger, admire and fantasize.  This is how Mr. Hung Ching-jen, Dean of the General Affairs, told us. 
</w:t>
          <w:br/>
          <w:t>
</w:t>
          <w:br/>
          <w:t>An untoward thing happened recently, however.  Some students had chosen Chueh Shuan to celebrate their buddy’s birthday.  Fine.  But they got wild during or after the party.  You know what, according to Mr. Chiang Yi-shan, Chief, Construction &amp;amp; Repairs Section, they smashed and smeared the birthday cakes all over the pillars and the lovely reclining couches so they looked a mess afterwards.  What an act of vandalism!  So, beware, Tamkang friends, don’t ever act like a barbarian, please.  This is the last word from Mr. Chiang, Chueh Shuan’s caretaker, because he cares so much for the upkeep and welfare of the garden!</w:t>
          <w:br/>
        </w:r>
      </w:r>
    </w:p>
    <w:p>
      <w:pPr>
        <w:jc w:val="center"/>
      </w:pPr>
      <w:r>
        <w:r>
          <w:drawing>
            <wp:inline xmlns:wp14="http://schemas.microsoft.com/office/word/2010/wordprocessingDrawing" xmlns:wp="http://schemas.openxmlformats.org/drawingml/2006/wordprocessingDrawing" distT="0" distB="0" distL="0" distR="0" wp14:editId="50D07946">
              <wp:extent cx="932688" cy="1316736"/>
              <wp:effectExtent l="0" t="0" r="0" b="0"/>
              <wp:docPr id="1" name="IMG_5c90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1/m\dec19b24-347a-41c1-a7cd-b822680b10cf.jpg"/>
                      <pic:cNvPicPr/>
                    </pic:nvPicPr>
                    <pic:blipFill>
                      <a:blip xmlns:r="http://schemas.openxmlformats.org/officeDocument/2006/relationships" r:embed="R46ee02c88d6b4e8a" cstate="print">
                        <a:extLst>
                          <a:ext uri="{28A0092B-C50C-407E-A947-70E740481C1C}"/>
                        </a:extLst>
                      </a:blip>
                      <a:stretch>
                        <a:fillRect/>
                      </a:stretch>
                    </pic:blipFill>
                    <pic:spPr>
                      <a:xfrm>
                        <a:off x="0" y="0"/>
                        <a:ext cx="932688" cy="13167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6ee02c88d6b4e8a" /></Relationships>
</file>