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b75bc4cfd740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文學院東亞文明研討會 11月1日起國際學者與會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必允淡水校園報導】本校文學院將於11月1日、2日（星期四、五）在淡水校園守謙國際會議廳舉辦為期1天半的「東亞文明主體性」國際學術研討會，由淡江大學文學院及文學院五系主辦，與姊妹校日本山口大學協同辦理。本次研討會的主題是探究 台灣、日本與東亞其他地區 文明主體性的共同點與相異處，並重新審視東亞文明之於各國的獨特性，結合國內外研究者之智慧與學識，以多元的角度，探討相關議題。
</w:t>
          <w:br/>
          <w:t>開幕儀式將由本校學術副校長何啟東教授及文學院院長林呈蓉教授共同揭開序幕，本次國際學術研討會除林呈蓉院長及文學院五系之專任師資外，亦邀請到日本、新加坡、中國大陸等國際學者10餘人，以及本校外語學院、國際學院與校外學者、專家到場發表、擔綱主持或與談。兩天研討會內容包括2場專題演講及10餘場之論文發表，更特別邀請到香港浸會大學榮譽教授黃子平演講「聲的偏至：魯迅留日時期的主體性思想研究筆記」，以及前馬來西亞南方大學學院副校長暨文藻大學國際事務系何啟良客座教授演講「論民主與治理的主體性：東南亞案例」。
</w:t>
          <w:br/>
          <w:t>此次國際學術研討會的舉辦，林呈蓉「將強化與日本姊妹校山口大學之合作關係，藉由廣邀日本、新加坡及中國等學者專家的參與，共同探討東亞文化圈的形成與發展，希冀能引發更多元豐富的思考及探討，達到學術共享及深度交流之目的。」第二天下午將帶領與會海外貴賓暢遊淡水, 瞭解淡大週邊環境。（編輯／梁淑芬）</w:t>
          <w:br/>
        </w:r>
      </w:r>
    </w:p>
  </w:body>
</w:document>
</file>