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8c8230f1bf4f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葛校長挽袖捐熱血 三日逾500人響應</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柯家媛淡水校園報導】熱血召集，捐血做愛心！本校童軍團於每學期與醫療財團法人台灣血液基金會台北捐血中心合作，於11月27日至29日10時至18時，在海報街及福園前展開捐血活動。為期三日共有498位師生捐血，合計募得586袋。
</w:t>
          <w:br/>
          <w:t>這次由羅浮群、資深女童軍團、五虎崗童軍團、歷史系系學會四個社團攜手合辦。資深女童軍團副主席、德文四高渝婷表示：「這次很榮幸能邀請校長來捐血，期待有了校長的加持，能達到宣傳效果。活動第一天就有165人捐血，希望更多淡江師生響應這次活動。」不同以往，本次特別邀請校長葛煥昭響應並擔任首捐者，葛校長表示：「捐血是利人利己，可以做公益，還能促進身體新陳代謝。勉勵全校教職員生在健康狀況允許下，踴躍參與、回饋社會。」
</w:t>
          <w:br/>
          <w:t>來參與捐血活動的電機二葉陳諺分享：「我是第一次捐血，聽家人說才知道最近鬧血荒，所以一看到有捐血活動，我就馬上來做愛心！」</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0afb4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a1d5dba5-bb14-45d8-ad0b-2e0fecaa1062.jpeg"/>
                      <pic:cNvPicPr/>
                    </pic:nvPicPr>
                    <pic:blipFill>
                      <a:blip xmlns:r="http://schemas.openxmlformats.org/officeDocument/2006/relationships" r:embed="R21505800f9ff40d0" cstate="print">
                        <a:extLst>
                          <a:ext uri="{28A0092B-C50C-407E-A947-70E740481C1C}"/>
                        </a:extLst>
                      </a:blip>
                      <a:stretch>
                        <a:fillRect/>
                      </a:stretch>
                    </pic:blipFill>
                    <pic:spPr>
                      <a:xfrm>
                        <a:off x="0" y="0"/>
                        <a:ext cx="4876800" cy="34442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00272"/>
              <wp:effectExtent l="0" t="0" r="0" b="0"/>
              <wp:docPr id="1" name="IMG_bdad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1abca9c1-17a8-47da-8619-4cac638ada24.jpeg"/>
                      <pic:cNvPicPr/>
                    </pic:nvPicPr>
                    <pic:blipFill>
                      <a:blip xmlns:r="http://schemas.openxmlformats.org/officeDocument/2006/relationships" r:embed="R995e398cbdb74de9" cstate="print">
                        <a:extLst>
                          <a:ext uri="{28A0092B-C50C-407E-A947-70E740481C1C}"/>
                        </a:extLst>
                      </a:blip>
                      <a:stretch>
                        <a:fillRect/>
                      </a:stretch>
                    </pic:blipFill>
                    <pic:spPr>
                      <a:xfrm>
                        <a:off x="0" y="0"/>
                        <a:ext cx="4876800" cy="37002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cbf0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9c4a6f1f-8fc8-454a-9dc6-6f2e5dece23f.jpeg"/>
                      <pic:cNvPicPr/>
                    </pic:nvPicPr>
                    <pic:blipFill>
                      <a:blip xmlns:r="http://schemas.openxmlformats.org/officeDocument/2006/relationships" r:embed="R423a724ea3984045" cstate="print">
                        <a:extLst>
                          <a:ext uri="{28A0092B-C50C-407E-A947-70E740481C1C}"/>
                        </a:extLst>
                      </a:blip>
                      <a:stretch>
                        <a:fillRect/>
                      </a:stretch>
                    </pic:blipFill>
                    <pic:spPr>
                      <a:xfrm>
                        <a:off x="0" y="0"/>
                        <a:ext cx="4876800" cy="31760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cb0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39ae0e6d-4bab-47d1-89b7-b6e4ce9efba2.jpeg"/>
                      <pic:cNvPicPr/>
                    </pic:nvPicPr>
                    <pic:blipFill>
                      <a:blip xmlns:r="http://schemas.openxmlformats.org/officeDocument/2006/relationships" r:embed="Ra24f283701cb4c5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505800f9ff40d0" /><Relationship Type="http://schemas.openxmlformats.org/officeDocument/2006/relationships/image" Target="/media/image2.bin" Id="R995e398cbdb74de9" /><Relationship Type="http://schemas.openxmlformats.org/officeDocument/2006/relationships/image" Target="/media/image3.bin" Id="R423a724ea3984045" /><Relationship Type="http://schemas.openxmlformats.org/officeDocument/2006/relationships/image" Target="/media/image4.bin" Id="Ra24f283701cb4c5b" /></Relationships>
</file>