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cf368ba706c43f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488 期</w:t>
        </w:r>
      </w:r>
    </w:p>
    <w:p>
      <w:pPr>
        <w:jc w:val="center"/>
      </w:pPr>
      <w:r>
        <w:r>
          <w:rPr>
            <w:rFonts w:ascii="Segoe UI" w:hAnsi="Segoe UI" w:eastAsia="Segoe UI"/>
            <w:sz w:val="32"/>
            <w:color w:val="000000"/>
            <w:b/>
          </w:rPr>
          <w:t>You Are Cordially Invited to This Year’s Christmas Party at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My dear old friends, where to this X’mas eve?  If still undecided, why not come to “The Tamkang U. X’mas Party for 2001” together with your sweethearts?  
</w:t>
          <w:br/>
          <w:t>
</w:t>
          <w:br/>
          <w:t>As usual, the upcoming X’mas party will be held at the Activity Center, TKU.  It should be a record-breaking event because there are 21 departments to play hosts.  On the Flyers Street, there are ten stalls, not to mention the blazing sea of lights, and the twenty-some open cafe stalls, plus a giant TV screen transmitting what’s going on “live” inside the dancing hall. 
</w:t>
          <w:br/>
          <w:t>
</w:t>
          <w:br/>
          <w:t>As for the decor inside, the highlighting device will be focused upon the florescent lights which definitely belong to the e-Generation. 
</w:t>
          <w:br/>
          <w:t>
</w:t>
          <w:br/>
          <w:t>The DJ and the band are also fantastic.  They have invited “Baldhead” leader of “Hip Hop” to do the opening remarks.  The music will be played by a professional electronics band.  Also, one may be able to witness the hot dance number performed by the hot “Breakin” group dancers and the Para Para introduced by the ever popular dancing masters such as Boss, etc. 
</w:t>
          <w:br/>
          <w:t>
</w:t>
          <w:br/>
          <w:t>While the climax of the party approaches 12 A.M. (midnight), a thousand balloons will descend from the ceilings of Activity Center, and outside, there will be a fireworks cascade display to celebrate the advent of X’mas in 2001. 
</w:t>
          <w:br/>
          <w:t>
</w:t>
          <w:br/>
          <w:t>Stalls will be set up outside the buildings of Engineering, Business and Chueh Sheng Memorial Library.  For details, please log on http://go.to/tkxmas 2001.</w:t>
          <w:br/>
        </w:r>
      </w:r>
    </w:p>
  </w:body>
</w:document>
</file>