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ce035fc4346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Believe it or Not, A Visually Impaired Person Can Play a Card Game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Would a visually impaired person not be able to play the card game?  The answer is just the opposite, provided that he/she will be equipped with a specially designed set of cards on hand.  Then he/she can play as beautifully as a person with bright eyes.
</w:t>
          <w:br/>
          <w:t>
</w:t>
          <w:br/>
          <w:t>Last Tuesday (Dec.11), a card game contest was sponsored by Society for the Blind, TKU.  Surprisingly, when the result was announced, among the six front runners, 3 are the blind.
</w:t>
          <w:br/>
          <w:t>
</w:t>
          <w:br/>
          <w:t>How does a person devoid of clear eyesight play a card game?  The secret is hidden in the card which, once it is equipped with “dotted” (jutted out) characters, a blind person can play the game by touching or feeling them with hands.  The capital letter “H”, for instance, stands for the red heart, etc., etc.  With the “full-blown” Roman numerals I, II, III…..denoting their degree of importance, a visually handicapped person has every blessed chance of defeating his/her opponents to win the card game because, after all, a game is a duel of wits or intelligence, not of physical strength. 
</w:t>
          <w:br/>
          <w:t>
</w:t>
          <w:br/>
          <w:t>That’s the reason why the spectators were all stricken with awe when Miss. Huang Ying-lu, a junior majoring in Chinese, showed her hand with “a dragon” line (a “full house” actually) on the table. 
</w:t>
          <w:br/>
          <w:t>
</w:t>
          <w:br/>
          <w:t>Mr. Huang Chih-wei, a judge, also a junior majoring in Chinese, explained that thanks to the advanced technology, all the cards were made of plastics instead of paper, so even a clear-eyed contestant could not tell the difference between plastics and paper. 
</w:t>
          <w:br/>
          <w:t>
</w:t>
          <w:br/>
          <w:t>Still another winner who landed at fourth, Mr. Chang Li-cheng, remarked that playing a card game with dotted characters is just like operating a braille computer.  A person with normal eyesight would never be able to handle it, if he/she had never had the previous experience of touching a braille reading material.</w:t>
          <w:br/>
        </w:r>
      </w:r>
    </w:p>
  </w:body>
</w:document>
</file>