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0392e5667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碩士群中脫穎而出 何筱珊奪最佳論文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【記者陳雅媛淡水校園報導】資工四何筱珊於8月26日至27日，參加由國立臺北科技大學資訊工程系主辦「第十四屆無線、隨意及感測網路研討會」，以《Surveillance Algorithms for Barrier Coverage in Wireless Camera Sensor Networks》為主題發表論文，獲得最佳論文獎。
</w:t>
          <w:br/>
          <w:t>無線、隨意及感測網路研討會(WASN)為一個探究無線網路與應用之學術研討會，每年皆由不同的大專院校來輪流舉辦，並邀請國內、外學者專家進行專題演講，發表最新的相關學術研究成果，藉此進行學術交流與研討。研討會主要目的在於提供機會讓對於｢無線、隨意及感測網路｣相關技術與應用有興趣的專家、學者及研究生來發表他們最近的研究成果並相互交換研究心得，希望透過交流，促進跨領域合作，藉此激發更多的創意與想法。
</w:t>
          <w:br/>
          <w:t>本屆研討會以｢智慧聯網、創新無限｣為主題，在｢雲端｣、｢物聯網｣及｢巨量資料｣等網路技術持續提升的基礎上，加上資料科學的興起，帶來對人類生活食、衣、住、行、育、樂等的影響已受到學術界及產業界的高度重視與關注，相關技術發展與應用範圍更日趨多元，對企業創新製造、營運與服務也帶來重大的變化，並衍生出更龐大的商機。何筱珊表示，一開始參加這項比賽只是抱著嘗試的心情，但在準備的過程中想著做了就要把它做到最好，最後能受到評審青睞獲得最佳論文獎真的非常感動，非常感謝評審老師的肯定。
</w:t>
          <w:br/>
          <w:t>資工系教授張志勇表示，此研討會參加者多為研究所等碩士生，大學部的同學能得獎真的非常厲害，何筱珊同學在台上的發表時的態度非常從容，準備的過程中也非常努力，獲獎實至名歸，恭喜她。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79392"/>
              <wp:effectExtent l="0" t="0" r="0" b="0"/>
              <wp:docPr id="1" name="IMG_e511a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5db2f81-cf48-4b41-9ba4-465fc88e3fc9.jpg"/>
                      <pic:cNvPicPr/>
                    </pic:nvPicPr>
                    <pic:blipFill>
                      <a:blip xmlns:r="http://schemas.openxmlformats.org/officeDocument/2006/relationships" r:embed="R2a0c372cd0da4f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7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0c372cd0da4f31" /></Relationships>
</file>