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3f11c48d442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資訊處公布教師使用iClass學習平台核算標準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於107學年度起全面導入「iClass學習平台」，資訊處於每學期會將課程與學生選課資料（含加退選）同步匯入此平臺，以方便教師使用。為推廣教師使用iClass學習平台進行教學活動，資訊處於上週公告核算標準，本學年度須至少一門課程達成下列核算標準，一是教材（含視頻）至少上傳5個，二是作業（含同儕互評）、測驗、點名、討論區、成績、公告等功能，至少使用3項。
</w:t>
          <w:br/>
          <w:t>資訊處資訊長郭經華鼓勵教師各課程使用iClass協助教學，「此平臺可運用學生學習資料進行建模分析，瞭解教材使用情況，提供先期預警資訊，讓教師與導師適時掌握學生學習狀況，以確保學生學習成效。」郭經華同時提醒，教師上傳教材時，請尊重智慧財產權，避免侵害著作權。
</w:t>
          <w:br/>
          <w:t>郭經華與本校教師沈俊毅、蘇淑燕、張玄菩等人合作出版《教學翻轉－教視作小點成公》一書，以教學實例、導入經驗及心得整理出iClass學習平台的使用效益，提供更多教師善用數位環境與內容的方法。
</w:t>
          <w:br/>
          <w:t>原教學支援平台（http://tsp.tku.edu.tw/）已於今年8月1日起停止服務，但系統仍保留教師權限一學年，提供教師整理教材並轉移至「iClass學習平台」。資訊處亦針對此學習平台整理出「iClass使用FAQ」，並放置在「iClass平台討論區」的「教材」、「iClass常見問題Ｑ＆Ａ」中，或逕洽資訊處服務臺，分機2468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0bf1a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9/m\9ef79fe6-d5f4-4895-a4a6-e161af91fbd7.JPG"/>
                      <pic:cNvPicPr/>
                    </pic:nvPicPr>
                    <pic:blipFill>
                      <a:blip xmlns:r="http://schemas.openxmlformats.org/officeDocument/2006/relationships" r:embed="R2dee0c8921784f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ee0c8921784f8b" /></Relationships>
</file>