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9a386783e4c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維護教室整潔　人人有責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剛剛走進還整潔清新的教室，在離開時刻，是否不堪回首？針對師生對於教室整潔的反映意見，學務處日前以電子郵件行文全校教學一、二級單位及教職員，強調生活教育之重要性，希望授課老師也約束同學保持教室環境整潔。
</w:t>
          <w:br/>
          <w:t>
</w:t>
          <w:br/>
          <w:t>　你可能發現了，學校的教室一早可能光潔舒適，但通常到了下午，就髒亂不堪。一位每天早上都幫忙打掃工館教室的工讀生苦不堪言的表示：「如果同學們願意把身邊的垃圾直接丟入垃圾桶，我會很感激。」德文系林續恩認為工館和文館教室，因為很多同學吃完東西並不會隨手帶走，不是到處丟，就是到處塞，每上完課，教室慘不忍睹。機電四溫昇泯形容下午的教室，有時候凌亂到有點像暴動過後，還有同學表示，有些桌子都被鉛筆塗得髒髒黑黑，桌面上還有飲料打翻。
</w:t>
          <w:br/>
          <w:t>
</w:t>
          <w:br/>
          <w:t>　學務處表示，同學如違反「淡江大學教室上課規則」第五條「教室內嚴禁使用電熱器具、瓦斯炊具烹煮食物，除飲水外，不得吃零食及用餐、任意拋棄雜物及垃圾。」得依據「學生獎懲規則」第七條第十款「違反教室上課規則第二條至第五條規定者」記申誡乙次懲罰，以儆效尤。
</w:t>
          <w:br/>
          <w:t>
</w:t>
          <w:br/>
          <w:t>　生輔組長高燕玉則期盼教師可以在課堂上多約束同學，共同維護環境整潔，同學自身也應該發揮公德心，共同遵守教室規則，給下一堂使用者有一個美好的上課環境。</w:t>
          <w:br/>
        </w:r>
      </w:r>
    </w:p>
  </w:body>
</w:document>
</file>