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e4925d0fe72447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484 期</w:t>
        </w:r>
      </w:r>
    </w:p>
    <w:p>
      <w:pPr>
        <w:jc w:val="center"/>
      </w:pPr>
      <w:r>
        <w:r>
          <w:rPr>
            <w:rFonts w:ascii="Segoe UI" w:hAnsi="Segoe UI" w:eastAsia="Segoe UI"/>
            <w:sz w:val="32"/>
            <w:color w:val="000000"/>
            <w:b/>
          </w:rPr>
          <w:t>Prof. Lily Hwei-mei Chen Will Lead Four Student Club Members to Visit Japan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team consisting of four TKU student club members will visit Japan on November 18.  Prof. Lily Hwei-mei Chen, Director, Office of International Exchanges &amp;amp; International Education, will lead the team. 
</w:t>
          <w:br/>
          <w:t>
</w:t>
          <w:br/>
          <w:t>The 19 students who will be visiting Japan are identified as belonging to the Tea Ceremony Club, the Calligraphy Club, the Water Sports Club and the Tai Kuan Tao Club. 
</w:t>
          <w:br/>
          <w:t>
</w:t>
          <w:br/>
          <w:t>Their purpose, as we understand, is to embark on a talent- show exchange mission with 3 sister universities in Japan: Komazawa University, Asia University and Chuo Gakuin University. 
</w:t>
          <w:br/>
          <w:t>
</w:t>
          <w:br/>
          <w:t>  
</w:t>
          <w:br/>
          <w:t>
</w:t>
          <w:br/>
          <w:t>They are planning to stay only one day on each of the three designated universities. 
</w:t>
          <w:br/>
          <w:t>
</w:t>
          <w:br/>
          <w:t>According to Dr. Keh Huan-chao, Dean of Student Affairs, this is the first step taken toward globalization objective which TKU has promoted since last year. 
</w:t>
          <w:br/>
          <w:t>
</w:t>
          <w:br/>
          <w:t>A similar mission had already been taken when TKU sent a group of choral singers to visit Winona State University as well as California State University at Long Beach, U.S.A. earlier last year. 
</w:t>
          <w:br/>
          <w:t>
</w:t>
          <w:br/>
          <w:t>Of more than 200 student clubs, why were these lucky four got chosen?  One may wonder.  Why? Because they received fairly high rating in last year’s Student Clubs Evaluation and their specialties fit in the requirements of the oncoming mission.  Besides, they were approved by Office of IE&amp;amp;IE. 
</w:t>
          <w:br/>
          <w:t>
</w:t>
          <w:br/>
          <w:t>According to Extracurricular Activities Guidance Section, each club will fulfill its mission on individual basis.  For instance, the Calligraphy Club will visit a certain school to demonstrate their artistry in calligraphy with ink slabs and brushes, etc.  And the Tea Ceremony Club will perform the complete tea service with their tea ceremony paraphernalia. 
</w:t>
          <w:br/>
          <w:t>
</w:t>
          <w:br/>
          <w:t>As for the four martial artists, they will exchange their experience with the corresponding Karate, Ho- Kai- Tao and Tai- Kuan- Tao experts.  Also, they plan to demonstrate their expertise in smashing wooden blocks with bare hands. 
</w:t>
          <w:br/>
          <w:t>
</w:t>
          <w:br/>
          <w:t>The only thing that still remains unsure is the Water Sports team.  They may not to be able to attend a swimming contest because the corresponding school, Komazawa University does not have a rivalry team.</w:t>
          <w:br/>
        </w:r>
      </w:r>
    </w:p>
  </w:body>
</w:document>
</file>