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84415e67c47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《半個媽媽半個女兒》導讀／中文系助理教授林黛嫚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書名：《半個媽媽半個女兒》、作者：朱國珍、出版社：印刻、ISBN：978-986-387-162-0。（攝影／陳維信）
</w:t>
          <w:br/>
          <w:t>導讀／中文系助理教授林黛嫚
</w:t>
          <w:br/>
          <w:t>林榮三文學獎新詩、散文雙料得主朱國珍的最新作品。這本散文集寫活了一個另類的媽媽，以及忽遠忽近、時悲時喜、若無若有、似淺似深的母女、母子之情。朱國珍說：「我信仰散文中的人格美，是無價的傳家之寶。」朱國珍原來的創作主力在小說，這種掏心掏肺太過認真的文類是她中年之後才願意嚐試。
</w:t>
          <w:br/>
          <w:t>本書分成三輯：媽媽、女兒、半個。輯一「媽媽」談的是對兒子滿滿的疼惜愛憐，兒子的童心巧智反而改變媽媽的觀念，使媽媽在面對磨難時更加勇敢；輯二「女兒」是成長的記憶書寫，母親與父親形影對比，母親神秘而離奇的存在，父親拘謹而護愛子女，父母身份扮演和傳統角色有異，影響子女的方式不同，也形塑了兒女的人格養成與生命經驗；輯三「半個」筆調輕鬆詼諧，從飲食、廚藝、際遇等等，呈現作者自我的生命反思。
</w:t>
          <w:br/>
          <w:t>「媽媽，房間黑黑的，妳會開燈嗎？」「就是要進到黑黑的房間才能安靜。」「媽媽，那妳多久出來呢？……妳不要害怕喔。」這是半個媽媽，也是半個女兒。這時朱國珍是媽媽。
</w:t>
          <w:br/>
          <w:t>「修女見到她的第一句話：『妳是親生母親嗎？』這句話問得奇妙，卻對一半。她是忍受陣痛生產我的母親，也是在我襁褓時離家出走，直到青春期才出現的母親。」這是半個媽媽，也是半個女兒，這時朱國珍是女兒。
</w:t>
          <w:br/>
          <w:t> 「半個」指的是作者身為女兒和媽媽的雙重身份，另一層寓意則是，即使是「為母則大」的母親，仍有愛嬌的小女兒心情，作者的媽媽如是，作者本身也是。
</w:t>
          <w:br/>
          <w:t>其中一篇〈斷裂的肋骨〉，寫過斑馬線被機車撞倒，卻輕易讓肇事者走掉，她說：「她只是很容易讓任何在她生命中造成傷害的人就這樣離去」，那個半個媽媽半個女兒的母親，還有現實生活中的兒子的父親，都是。經過時間的經歷與沉澱，許多原本存在心中的傷痕與缺憾，在朱國珍特有的幽默感與樂觀之下，用文字得到諒解與寬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fdd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1ed80c0-dbfa-4689-a0e9-9859803f2439.jpg"/>
                      <pic:cNvPicPr/>
                    </pic:nvPicPr>
                    <pic:blipFill>
                      <a:blip xmlns:r="http://schemas.openxmlformats.org/officeDocument/2006/relationships" r:embed="Rf902c069cd3e44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02c069cd3e4404" /></Relationships>
</file>