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e9e9be62544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法文系分享頂石課程經驗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【記者柯家媛淡水校園報導】去年5月，法文系的「初‧le Premier」畢業展，「法國甜文化」、「法國電影的演進與風格」、「法國地區節慶與介紹」等精緻主題，讓人記憶猶新，這是法文系頂石課程的第一張成績單（詳淡江時報1067期相關報導，網址：http://tkutimes.tku.edu.tw/dtl.aspx?no=48751）。學習與教學中心教師教學發展組3月12日邀請法文系教授梁蓉及副教授鄭安群，分享頂石課程規劃經驗與成果，讓與會教師們對頂石課程有更完整的認識與了解。
</w:t>
          <w:br/>
          <w:t>　「萬事起頭難」，法文系於106學年起開始實施第一屆頂石課程畢業專題，鄭安群表示起初教師們不知道從何著手，因法文系所學多為內在涵養，如何將其具像化透過視覺表達，即是一大挑戰，所幸教授們集腋成裘，聚焦「讓學生檢視過去所學」及「有個完整的作品放進求職履歷」兩大目標，攜手引導學生並同完成這項「不可能的任務」。
</w:t>
          <w:br/>
          <w:t>　他接著說明，法文系將「畢業專題展」列為必修課「文學賞析與習作（二）」的一環，讓學生8～10人為一組合力完成一個專題，領域可從文學、文化、藝術、翻譯、法語教學、應用法文中取材，以20頁書面報告、海報或多媒體等方式呈現。梁蓉補充說明，畢業專題追求「獨立思考」、「資訊應用」、「專業能力」三大目標，並培養「團隊合作」、「美學涵養」、「樂活健康」、「全球視野」等基本素養，以強化學生畢業競爭力。外語學院院長吳萬寶表示，樂見法文系教授為共同教學目標群策群力，未來如何讓學生在專題製作與職場實習中取得平衡，也是需面對的一大挑戰。
</w:t>
          <w:br/>
          <w:t>　本學期另有一場俄文系頂石課程規劃課程運作之經驗分享，由俄文系主任劉皇杏及副教授龔雅雪分享，有興趣者請逕至活動報名系統。（活動網址：http://tpd.tku.edu.tw/calendar/calendar.php?view=event&amp;CID=1&amp;Sn=233）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7bf5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117b152-9cef-4f42-9145-dfb6778a2ef7.jpg"/>
                      <pic:cNvPicPr/>
                    </pic:nvPicPr>
                    <pic:blipFill>
                      <a:blip xmlns:r="http://schemas.openxmlformats.org/officeDocument/2006/relationships" r:embed="R97e5ba358fa0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e5ba358fa0436c" /></Relationships>
</file>