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c69b18cfc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淡江眾家寫作好手，手癢了沒？五虎崗文學獎又來了！文學院主辦的「第三十五屆五虎崗文學獎」自即日開始徵稿，4月12日下午5時截止收件，凡本校學生不限系所皆可報名，徵稿文類包括小說組、散文組及新詩組，題目自訂，得獎者除頒發獎狀乙紙，還可獲得高額獎金，最高新臺幣1萬元整！有興趣的同學請上臉書「《淡江大學五虎崗文學獎》粉絲專頁」查詢。</w:t>
          <w:br/>
        </w:r>
      </w:r>
    </w:p>
  </w:body>
</w:document>
</file>