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3fbea221a45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莊希豐宋雪芳任女聯會第13屆正副理事長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女教職員聯誼會於3月13日召開第13屆第1次理、監事聯席會，推選結果由行政副校長莊希豐、覺生紀念圖書館館長宋雪芳新任正、副理事長、學教中心教發組組長李麗君任監事長。莊希豐很開心當選理事長，也認為自己有職責帶領女聯會，除了傳承女聯會宗旨凝聚教職員情感，也期待女聯會的會員們能呼朋引伴、邀請更多人參與。
</w:t>
          <w:br/>
          <w:t>莊希豐說：「女聯會一個月至少會舉辦一次可以輕鬆學習、互動交流的活動，除了二手衣義賣，也有出遊或抒壓放鬆的手作課程，歡迎每位會員手拉手一同參與。此外，從今年開始的女聯會頒發獎助學金，也將持續地回饋給淡江學子。」
</w:t>
          <w:br/>
          <w:t>最後，莊希豐期許女教職員能發揮溫柔婉約、細心與智慧，帶動校園溫潤的氛圍，更期盼大家能自覺，積極並主動爭取權益。</w:t>
          <w:br/>
        </w:r>
      </w:r>
    </w:p>
  </w:body>
</w:document>
</file>