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5d574e18b44b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The First TKU Alumni/ae Club for People in Greater Taipei Area Was Formally Inaugurated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group of more than 50 T.K.U. alumni/ae gathered together on October 26 and through their concerted effort, the Greater Taipei Area T.K.U. Alumni/ae Club was formally announced and came into being.  They also elected Mr. Chiang Shou-tien, now working in National Science Council, ROC to be their first president of the club. 
</w:t>
          <w:br/>
          <w:t>
</w:t>
          <w:br/>
          <w:t>A second club of the similar pattern will be organized at Taichung on November l6, as we learned from the informed sources. 
</w:t>
          <w:br/>
          <w:t>
</w:t>
          <w:br/>
          <w:t>Mr. Chen Min-nan, Director, Office of Alumni/ae Services &amp;amp; Resources Development, indicated in his welcoming address that the purpose of setting up such a liaison office is to facilitate T.K.U. fellows’ sharing the resources of their alma mater.  “Nowadays every sensible person knows that it is tough to fight alone; but if we are bended together, nothing seems impossible for us to conquer and accomplish.”  These are the encouraging words he said to the old friends of Tamkang. 
</w:t>
          <w:br/>
          <w:t>
</w:t>
          <w:br/>
          <w:t>Ms. Huang Hung-chu, Director, Chueh Sheng Memorial Library, T.K.U.,   remarked jokingly that the way people were sitting today reminded her of her student days when everybody’s favorable seat seemed to be at the rear end of the classroom where the professor could not reach him/her. 
</w:t>
          <w:br/>
          <w:t>
</w:t>
          <w:br/>
          <w:t>Mr. Chiang graduated from Tamkang in l975 with a B.A. in Educational Media &amp;amp; Library Sciences.</w:t>
          <w:br/>
        </w:r>
      </w:r>
    </w:p>
  </w:body>
</w:document>
</file>