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edfa866b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《21世紀的21堂課》導讀／未來學所副教授紀舜傑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書名：《21世紀的21堂課》、作者： 哈拉瑞、出版社：天下文化 、ISBN：978-986-47-9519-2。（攝影／陳維信）
</w:t>
          <w:br/>
          <w:t>導讀／未來學所副教授紀舜傑
</w:t>
          <w:br/>
          <w:t>   「清晰的見解就是力量！」一位全球最受注目的新銳歷史學家從宏觀與微觀的視角，切入當前社會的重大議題，並將之分成科技挑戰、政治挑戰、絕望和希望、真相和生命意義這五部分，細分21堂課來講述議題分析與解決方案，以歷史學家的社會責任來為眾人解構所謂的當下，透過清楚的見解讓眾人能公平參與這場辯論，試圖在不公平的歷史慣性中，為中低階的人們爭取一些公平的契機？這個世界很難有絕對的公平，即使掌握了趨勢、看懂了先機，但卻無法站到有利的位置，哈拉瑞嚴酷的指出，經濟菁英不再剝削人民，因為已不需要人民。在自由主義下，科技所帶來的可能是理想幻滅、沒有工作、被大數據引導的自由…太多問題被少數人引導，多數人是活在無法掌握自我命運的「自由」裡。在《人類大歷史》、《人類大命運》這兩本宏觀的暢銷書之後，哈拉瑞試圖在這本書中，解析他所觀察的個人行為與整體社會之脈絡、議題，以及解答。
</w:t>
          <w:br/>
          <w:t>   在這21堂課裡，讓人看見負面的慣性前進，卻也知道了正面發展的構思，從歷史、科技和價值觀等面向，帶領眾人去撕開朦朧的未來迷霧。哈拉瑞認為，在資訊滿滿的網路社會，有很多見解無法對應解決方案，全球性的議題需要全球性的答案，但要綜觀全局，是一種奢侈的想望；然而哈拉瑞在書中，描述了他所看見的各種重大推力，如何形塑全世界各個社會。「全球化的世界裡，我們個人的行為和道德，帶來前所未有的壓力。每個人都被困在許多無所不包的蜘蛛網中，一方面限制了我們的活動，另一方面卻同時把我們最微小的一舉一動，傳送到遙遠的彼方…可能影響到地球另一邊的民眾和動物…」這比擬的邏輯神似蝴蝶效應，卻又以蜘蛛絲來譬喻網路與全球貿易，緊緊黏住。最後，在生命意義的篇章中，以教育、生命意義和冥想作為建議，人類必須要努力去了解真正的自己是什麼模樣，不是被人類自己創造出越來越複雜的種種虛構，兒卻來越難以認識真正的自己。
</w:t>
          <w:br/>
          <w:t>   比爾蓋茲在受訪時表示對哈拉瑞與此書的評價極高，雖然不完全同意書中的內容，認為哈拉瑞沒有給出滿意的答案，但也說這不是批評，因為世界上其他人也沒有給出答案。在書中細膩且有高度地剖析各種重大推力，哈拉瑞是少數能拿捏精準、博聞縱深的哲學家，在社群、文明、國族主義、宗教和移民等課裡，簡明地相互交叉辯論，聚焦和延展出許多某專業領域學者無法綜合講明白，人類之所以處於現狀的原因與可思考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42ac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cd0db7a-05f9-4e1c-bf9c-dbf7b4731e43.jpg"/>
                      <pic:cNvPicPr/>
                    </pic:nvPicPr>
                    <pic:blipFill>
                      <a:blip xmlns:r="http://schemas.openxmlformats.org/officeDocument/2006/relationships" r:embed="R7a823a985aff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823a985aff40e4" /></Relationships>
</file>