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95d3914eb43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文∕張淑芬(助理教授)
</w:t>
          <w:br/>
          <w:t>1. It is imperative that the cooperation and goodwill of the profession               .
</w:t>
          <w:br/>
          <w:t>(A) regains   (B) will regain      (C ) regained  (D) be regained
</w:t>
          <w:br/>
          <w:t>2. Taiwanese are so sensitive                price hikes.   
</w:t>
          <w:br/>
          <w:t>  (A) in   	(B)	at    	(C)	to  	(D)	with
</w:t>
          <w:br/>
          <w:t>3. Airport security was extra tight            the wake of the African swine flu outbreak in
</w:t>
          <w:br/>
          <w:t> China.
</w:t>
          <w:br/>
          <w:t>(A) in   	(B)	at    	(C)	for   	(D)	with	
</w:t>
          <w:br/>
          <w:t>4. We take the liberty of            Natalie e-mail me your views to sport@times.co.uk.
</w:t>
          <w:br/>
          <w:t>	(A) write	  (B) wrote   	(C) written	  (D) writing
</w:t>
          <w:br/>
          <w:t>5. We regret to inform you that the delivery of your PO#888            , because of a recent fire at our warehouse, which has destroyed all our materials. 
</w:t>
          <w:br/>
          <w:t>	(A) delay   	(B) is delayed  	(C) are delaying  	(D) will be delayed
</w:t>
          <w:br/>
          <w:t>ANS：
</w:t>
          <w:br/>
          <w:t>1.	(D)，本題考【It is +意志形容詞 + that +主詞+（should）+原形動詞】的句型。
</w:t>
          <w:br/>
          <w:t>2.	(C)，本題測驗動詞片語sensitive to。本句表示「台灣人對物價很敏感。」
</w:t>
          <w:br/>
          <w:t>3.	(A)，本題測驗片語in the wake of表示｢隨…之後而來」。本句表示「非洲豬瘟爆發之後，機場安檢變得格外嚴格。」
</w:t>
          <w:br/>
          <w:t>4.	(D)，本題測驗片語take the liberty of V-ing (to V) 表示｢冒昧」。空格應填入動名詞，故選 (D)。本句表示「我們冒昧地寫信給您 以建立業務關係。」
</w:t>
          <w:br/>
          <w:t>5.	(D)，本題考文法。原句提到「我們遺憾地通知您訂單#888 的交貨將會推遲，因為最近倉庫失火，摧毀了我們所有的材料。」。根據語法結構，此處應使用未來被動語態（will be動詞 + p.p.）。</w:t>
          <w:br/>
        </w:r>
      </w:r>
    </w:p>
  </w:body>
</w:document>
</file>