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59144dad61543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480 期</w:t>
        </w:r>
      </w:r>
    </w:p>
    <w:p>
      <w:pPr>
        <w:jc w:val="center"/>
      </w:pPr>
      <w:r>
        <w:r>
          <w:rPr>
            <w:rFonts w:ascii="Segoe UI" w:hAnsi="Segoe UI" w:eastAsia="Segoe UI"/>
            <w:sz w:val="32"/>
            <w:color w:val="000000"/>
            <w:b/>
          </w:rPr>
          <w:t>Tamkang People Should Support Tamkang Candidates in the Year-end Election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footsteps of the year-end election are looming near, building their momentum, we have noticed that there are 37 Tamkang people who have committed to take part in the race.  Among them we can see some are alumni, some are their spouses; some are faculty members, etc. 
</w:t>
          <w:br/>
          <w:t>
</w:t>
          <w:br/>
          <w:t>Above is the data released by the Office of Alumni/ae Services and Resources Development. 
</w:t>
          <w:br/>
          <w:t>
</w:t>
          <w:br/>
          <w:t>Although they belong to different parties, with a variety of convictions, they bear the invariable hallmarks---that they are uniquely Tamkang people.  In other words, they are us---we are family. 
</w:t>
          <w:br/>
          <w:t>
</w:t>
          <w:br/>
          <w:t>We can give you quite a few names to show they are distinguished candidates, because they are loyal in serving T.K.U. alumni/ae; be they in Taipei hsien, Tao Yuan hsien, or Chang Hua hsien, they are dedicated to serve their Tamkang brothers and sisters.  So, give your unstinted support to them, will you? 
</w:t>
          <w:br/>
          <w:t>
</w:t>
          <w:br/>
          <w:t>This is exactly how Pres. Chang Horng-jinh urged us to do. 
</w:t>
          <w:br/>
          <w:t>
</w:t>
          <w:br/>
          <w:t>We almost forgot to mention their names to you.  Here are some: Lee Ting-ya, Lee Ching-fen, Lee Hsien-jung, Chiang Chi-wen, Chen Fei-lung, Wu Ke-ching and many many others.</w:t>
          <w:br/>
        </w:r>
      </w:r>
    </w:p>
  </w:body>
</w:document>
</file>