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92a889824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2019當代會計逾百人齊聚研討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臺北校園報導】會計系5月17日在臺北校園舉辦「2019當代會計研討會」，國內外學者及學生逾100人參與。系主任顏信輝說明，該系每年都會舉辦學術研討會，希望提供國內會計學術研究的交流平臺，增進論文投稿量。「今年除特別邀請到來自美國的教授進行演講，還有山東大學的教授群一起參與，本系也將有4位教授於6月底前往大陸，與該校會計系合辦研討會。」
</w:t>
          <w:br/>
          <w:t>此次研討會邀請Drexel University, KPMG講座教授張錫惠，以「管理會計的使命與內涵」為題進行主題演講，另發表相關學術論文15篇。會計碩二葉旻儒分享：「能夠入選當代會計感到很榮幸，老師們給的回饋與建議也非常受用。當天的演講也讓我對管理會計的實務面更加了解，不再僅限於書上的知識，非常有意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ad5693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cc1d59d-172c-4486-b57c-8076f151dede.JPG"/>
                      <pic:cNvPicPr/>
                    </pic:nvPicPr>
                    <pic:blipFill>
                      <a:blip xmlns:r="http://schemas.openxmlformats.org/officeDocument/2006/relationships" r:embed="R6bdbfc8de14f4c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bfc8de14f4c10" /></Relationships>
</file>