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739856857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快來報名淡味共好暖學踩線團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「大學社會責任實踐（USR）計畫辦公室」為使校內教師瞭解大學社會責任實踐計畫場域執行成果，將於6月17日上午10時至16時30分舉辦「淡味共好暖學踩線團－USR視角的跨域見學」活動，在淡水區「淡水好生活－永續生活圈營造計畫」、「異源復『史』、萬『巷』更新：淡水老街再生計畫(II)」兩項計畫執行場域進行教學研習活動，期以落實本校社會責任的理念。
</w:t>
          <w:br/>
          <w:t>活動規劃採自導式探索方式，上午發放淡味探索包《貓公主的淡水巡禮》或《覓情記》，邀請師生踏入淡水巷弄尋趣，認識淡水之美；中午在紅樓3F西餐廳與見學夥伴會師，除了享用午餐與觀賞美景，也邀請USR團隊分享行動故事；下午接續探訪淡水百年市街－重建街、登峰魚丸博物館、興仁國小及正德里。有興趣者請至活動報名系統（網址：https://enroll.tku.edu.tw/course.aspx?cid=ptsx20190617）報名。</w:t>
          <w:br/>
        </w:r>
      </w:r>
    </w:p>
  </w:body>
</w:document>
</file>