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65fe5c969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國樂社拾光期末公演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5月20日晚間雅滬國樂社於文錙音樂廳舉辦「拾光」期末公演，共演奏10首曲目。活動中邀請到臺北市立國樂團團員成心如指揮、校友胡宗傑擔任笛子協奏，與28名團員一同演奏。吸引約30名觀眾聆聽。
</w:t>
          <w:br/>
          <w:t>  開場以《燈月交輝》帶出氣氛，《童年的回憶》則表現出童年歡樂，前段用小提琴的旋律將聽眾帶入回想，洋溢幼童時的美好；中段利用笛子、二胡的擊弓、琵琶的絞弦及大、小軍鼓，表現出童軍訓練的場景，雄赳赳氣昂昂；末段使用各樂器輪奏的方式，如同進入孩童夢鄉，當所有樂器停止演奏，韻味卻還留在心中，為曲子畫下靜謐的句點。
</w:t>
          <w:br/>
          <w:t>  在結尾將至，國樂社與胡宗傑一同演奏《白蛇傳》第一樂章《許白結緣》曲子從一開始飄渺的引子，到揭開神話的序幕，並描繪西子湖畔的明媚，道出許仙及白蛇甜美的愛情。
</w:t>
          <w:br/>
          <w:t>  觀眾、產經一王彩嘉表示：「聆聽過程非常享受，不僅心情融入在樂曲中，也陶冶了心靈。並佩服國樂社同學的付出及專注的表現。」日文一葉宜倫說：「第一次觀賞國樂社表演，過程中樂器協調的讓情境浮現。覺得表演者們的表現非常帥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7e4d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3b0b5e6-d4e5-4062-8502-d9bf2799d639.jpeg"/>
                      <pic:cNvPicPr/>
                    </pic:nvPicPr>
                    <pic:blipFill>
                      <a:blip xmlns:r="http://schemas.openxmlformats.org/officeDocument/2006/relationships" r:embed="Ra1271c381fa941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8659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45b4e9c-2865-44d8-a14b-173ebdaf563f.jpeg"/>
                      <pic:cNvPicPr/>
                    </pic:nvPicPr>
                    <pic:blipFill>
                      <a:blip xmlns:r="http://schemas.openxmlformats.org/officeDocument/2006/relationships" r:embed="Ra2349e7cb9e1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271c381fa941a8" /><Relationship Type="http://schemas.openxmlformats.org/officeDocument/2006/relationships/image" Target="/media/image2.bin" Id="Ra2349e7cb9e14b48" /></Relationships>
</file>