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a6fbc4be2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外語學院邀比利時魯汶大學榮譽教授Paul Servais演講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【記者黃子涵水校園報導】5月30日下午2時10分，本校外語學院在HC403舉行大師演講，邀請比利時魯汶大學哲學暨文學院歷史系榮譽教授Paul Servais，以「比利時‧法語‧文學」向大家說明。他以自身的經歷和研究向大家介紹了比利時中的文學的一般形式等，他也提到，由於比利時是多語系國家，因此會產生了語言遺產、文化認同等相關問題，這些都會成為文學中呈現的元素。本場演講中，外語學院院長吳萬寶教授、法文系主任朱嘉瑞副教授，以及院內師長均出席，與Paul Servais一同交流。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140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cb35a1b-d92e-4715-99f1-8235796fce87.jpg"/>
                      <pic:cNvPicPr/>
                    </pic:nvPicPr>
                    <pic:blipFill>
                      <a:blip xmlns:r="http://schemas.openxmlformats.org/officeDocument/2006/relationships" r:embed="Rb60180b3d3f5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180b3d3f543f2" /></Relationships>
</file>