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5369a8ad2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逾7千生啟航遠揚萬里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【記者鄭少玲淡水校園報導】本校於今日（6月15日）上午10時於紹謨紀念體育館7樓舉辦107學年度畢業典禮，主題為「企業最愛22載  璀璨淡江第五波」，7,144位應屆畢業生，其中有來自53個國家、581位國際學生，將一同展翼飛揚，昂首開展人生新階段。活動由上午8時40分「校園巡禮」揭開序幕，從學生活動中心出發，行經覺生紀念圖書館、驚聲紀念大樓、海事博物館、福園，最後踏上五虎崗階梯，抵達紹謨紀念體育館，校長葛煥昭、學術副校長何啟東、行政副校長莊希豐、國際事務副校長王高成、蘭陽副校長林志鴻等師長、貴賓將在體育館前的觀禮臺上歡迎畢業生。
</w:t>
          <w:br/>
          <w:t>　典禮由葛校長主持，董事長張家宜、董事戴萬欽、董事會監察人王美蘭、前校長陳雅鴻、趙榮耀、林雲山、世界校友會聯合會總會長陳定川、中華民國校友總會理事長陳進財、系所友會聯合總會總會長林健祥、副總會長李述忠、中華民國校友總會副理事長莊子華、台灣微軟專家技術部總經理胡德民、馬紹爾群島前總統Kessai Note、前總統夫人Mrs. Mary Note、馬紹爾大使Ms. Neijon Edwards、吐瓦魯大使館大使Limasene Teatu、吐瓦魯大使一等秘書Mr. Siaeki Teatu、索羅門群島大使館大使Joseph Pius Waleanisia、大使夫人Reselee Waleanisia、吉里巴斯大使館大使Tessie Eria Lambourne等貴賓出席，本校熱舞社及原住民族學生資源中心帶來開場表演，並由胡德民、陳進財上臺致詞勉勵畢業生。
</w:t>
          <w:br/>
          <w:t>　典禮中，將頒發106學年度特優導師獎、107學年度學業獎、操行獎、服務獎、體育獎及畢業證書。今年當選特優導師有中文系助理教授李蕙如、建築系副教授陳珍誠、風保系副教授何佳玲、企管系副教授文馨瑩、日文系助理教授菊島和紀、教科系助理教授鍾志鴻、語言系副教授謝顥音；畢聯會代表、經濟四朱家萱代表全體畢業生獻上紀念品，並由統計四楊覲羽代表致謝詞；最後將齊唱校歌、畢業歌，典禮在悠揚歌聲中完美落幕，下午各系所將自辦畢業典禮。
</w:t>
          <w:br/>
          <w:t>　典禮會場提供819個家長觀禮席，上午8時30分開放進場，自由入座額滿為止。紹謨紀念體育館3、4、6樓及休憩文化區（小小麥前方廣場）增設家長休息區，同步實況和轉播典禮，亦可在本校網頁首頁「淡江大學畢業禮讚」專區（網址：http://graduate.tku.edu.tw/2019/）線上收看。傳播館側門設置服務臺和急救站，提供家長、來賓諮詢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7360" cy="4876800"/>
              <wp:effectExtent l="0" t="0" r="0" b="0"/>
              <wp:docPr id="1" name="IMG_6d294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87872406-8855-4893-82d3-5482c089403d.jpg"/>
                      <pic:cNvPicPr/>
                    </pic:nvPicPr>
                    <pic:blipFill>
                      <a:blip xmlns:r="http://schemas.openxmlformats.org/officeDocument/2006/relationships" r:embed="Raf3c40fa35f943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7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05200" cy="4876800"/>
              <wp:effectExtent l="0" t="0" r="0" b="0"/>
              <wp:docPr id="1" name="IMG_31847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74af2106-a4d7-4b0e-acf7-6c3d1c7a7852.jpg"/>
                      <pic:cNvPicPr/>
                    </pic:nvPicPr>
                    <pic:blipFill>
                      <a:blip xmlns:r="http://schemas.openxmlformats.org/officeDocument/2006/relationships" r:embed="R6dccc771e29c43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3c40fa35f943e8" /><Relationship Type="http://schemas.openxmlformats.org/officeDocument/2006/relationships/image" Target="/media/image2.bin" Id="R6dccc771e29c43ac" /></Relationships>
</file>