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d6a03cc4a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國際事務學院研究補助成果發表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事務學院於6月11日舉辦「107學年度第1類重點研究補助計畫成果發表會」，本次國際事務學院院長王高成主持，由院內各系所教師以教研專長進行學術發表，並交流研討。王高成表示：「希望能藉此發表會來提升院內的學術活動，不但讓教師們發表近期的研究成果外，同時也能讓有興趣的師生前來聆聽和交換意見。」
</w:t>
          <w:br/>
          <w:t>首先，拉美所所長宮國威發表「近年中國大陸在拉美的擴張作為即面臨的挑戰」後，接著依序由陸研所副教授陳建甫發表「自由選舉、民主轉型與政治發展：以亞洲自由選舉網絡(ANFREL)為例」、陸研所助理教授呂冠頤發表「美中貿易爭端的進程面向與內部因素─兼論對亞太區域經濟整合的影響」、陸研所助理教授黃兆年發表「中國『銳實力』對台灣民眾民主認同的影響：一個『人類安全』的啟示」、日本政經所教授胡慶山發表「聯合國公民與政治權利國際公約在別的國際程序下審查之研究」、歐研所副教授張福昌發表「歐洲防衛基金與歐盟軍事統合研究」、歐研所教授陳麗娟發表「從新世代自由貿易協定研析歐盟全球治理之趨勢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e76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694f5b3-b428-4020-a96b-24d9b6c2d56b.jpg"/>
                      <pic:cNvPicPr/>
                    </pic:nvPicPr>
                    <pic:blipFill>
                      <a:blip xmlns:r="http://schemas.openxmlformats.org/officeDocument/2006/relationships" r:embed="Rb3f705c9e7fd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f705c9e7fd4766" /></Relationships>
</file>