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adc241bf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生活教育券補助金申請開始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照顧弱勢學生安心就學，且配合108年教育部「高等深耕計畫」實施，鼓勵學生自主學習以「學習取代工讀」輔導機制，本校生輔組特辦理「淡江大學生活教育券補助金」，以扶助弱勢學生就學生活，凡符合弱勢身分者皆可提出申請，收件期限即日起至10月30日截止，除了須依照規定，透過系主任、導師完成晤談輔導紀錄，並填妥「淡江大學弱勢學生領取生活教育券補助金輔導紀錄」外，亦須參與非課程之法治教育（智慧財產權、犯罪預防）兩性平權、校園安全及拒菸反毒等生活教育範疇之校內外講座，或參與政府立案之社福、公務單位無償之志工，並提供6小時以上研習（服務）證明及250字以上心得，將文件一併親送至B421，審核通過者，將直接撥付生活教育券補助金壹萬元至學生郵局帳戶。詳情請上生輔組網頁查詢。（網址：http://spirit.tku.edu.tw:8080/tku/main.jsp?sectionId=2#Body）</w:t>
          <w:br/>
        </w:r>
      </w:r>
    </w:p>
  </w:body>
</w:document>
</file>