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436cc5e2f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璀燦淡江第五波】尖端學程劉宜昌 開拓視野 多元學習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初進入這個科系，由於是第一屆，沒有學長姐能提供學習或生活上的建議，都得自己摸索，但也因此讓同學之間培養出革命情感，在下課一起討論選課和作業，甚至是對未來的規劃，雖然一路走來很辛苦，但也因此成為學弟妹的榜樣，並讓經驗能傳承下去。我認為自己是個幸運的人，能遇到好的同學與老師，雖然在學習成績上不是很好，也時常在學習或研究中遇到挫折，但我儘量以正直、反省、檢討的心態去面對，期待讓自己的一技之長有所發揮。
</w:t>
          <w:br/>
          <w:t>　我非常感謝陳銘凱老師，帶領我進入研究室，認識了許多志同道合的的夥伴，也增加了視野和知識。之前還透過一位學長的推薦，參加了勤億蛋品、孟鄉生化產學合作案，更加認識業界的研發製程，並在團隊的努力下，獲得了參加優久聯盟合作成果展的資格，更因展出的順利，獲選參加由化學系與日本大阪大學合辦的TKU-OPU國際研討會，擴展了我的視野與人脈。在淡江，充滿了許多國際交流的機會，只要堅定目標，就能在這裡築夢踏實。
</w:t>
          <w:br/>
          <w:t>　由於我們是很新的科系，所以不論在求職或是考研究所都是更大的挑戰，但我想建議學弟妹，人生的道路上，每個人都會遇到不一樣的事情，而態度將會決定路的走向，從別人身上學習優點，看見缺點則反省自己，保持永不放棄的精神，以積極的態度去學習和面對，一定能追求到自己的夢想。未來，我會繼續充實知識，也希望有機會能到外商公司上班磨練自己，觀察各國文化，研究自己喜歡的事物，並計劃到國外語言學校，體驗當地生活，精進語言能力和世界觀。（文／陳雅媛整理，攝影／蔡依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fc13c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5b9c6964-8778-4bc0-ad4e-7fd9950917dc.jpg"/>
                      <pic:cNvPicPr/>
                    </pic:nvPicPr>
                    <pic:blipFill>
                      <a:blip xmlns:r="http://schemas.openxmlformats.org/officeDocument/2006/relationships" r:embed="R397a4486849f43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7a4486849f4336" /></Relationships>
</file>