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978e05f8044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商管學院／全球財務管理全英語學士學位學程主任陳玉瓏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美國俄亥俄州立大學經濟學博士
</w:t>
          <w:br/>
          <w:t>經歷：
</w:t>
          <w:br/>
          <w:t>政治大學財務管理學系兼任副教授、台灣經濟研究院高級助理研究員
</w:t>
          <w:br/>
          <w:t>　本人將延續全財管學程創立初衷，結合財金系悠久的歷史及校友資源，協同掌握財金脈動。全英語授課課程亦順應世界潮流與國內經濟發展不斷創新，當前為培育金融科技（Fintech）人才，與資管相關系所合作，強化金融數位力。為維持競爭優勢與就業能力，持續產學合作，擴增業界實習機會，鼓勵學生考取金融證照，參與國內大專生投資競賽活動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42816" cy="4876800"/>
              <wp:effectExtent l="0" t="0" r="0" b="0"/>
              <wp:docPr id="1" name="IMG_a9ca89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16c71517-9e49-446e-83c3-4c068376df51.jpg"/>
                      <pic:cNvPicPr/>
                    </pic:nvPicPr>
                    <pic:blipFill>
                      <a:blip xmlns:r="http://schemas.openxmlformats.org/officeDocument/2006/relationships" r:embed="Rb7fae39a36874f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28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fae39a36874f45" /></Relationships>
</file>