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e882a763245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國際移動與跨文化講座 檳城保有華人文化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資圖系於10月7日中午12時至下午2時在L522舉辦國際移動與跨文化講座，本次由資圖系教授林信成以「大馬華人文化初探與數位人文應用之我行我思」說明，這次活動吸引逾40位的教授和學生前來參加。林信成先介紹馬來西亞檳城的地理位置、文化，以及歷史故事，並分享自己今年暑假期間實地走訪當地之經驗，從簡報播放的照片中，介紹當地服裝、祖先祭祀和神明廟宇的差異，林信成表示，「相對其他國家來看，馬來西亞的華人人口占有相當大的比例，因此完整地保留了傳統的華人文化外，還發展出新的在地文化，所以無論是在宗教、語言上都非常值得深入探討。」法文三翁嘉蔚說：「經過教授的介紹讓我們更了解東南亞的文化，而且他還有跟我們分享旅遊的推薦行程，整個講座相當有趣。」</w:t>
          <w:br/>
        </w:r>
      </w:r>
    </w:p>
  </w:body>
</w:document>
</file>