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a2b0ac083479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Tamkang University: The Cutting-edge Technology Capital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Tamkang University was touted as the best school equipped with the most desirable &amp;quot;State-of-the-art&amp;quot; apparatus, the Digital Weekly in its June 23 issue declares.   &amp;quot;Tamkang: the Cutting-edge Technology Capital !&amp;quot; the eye-catching headline of the weekly's feature story explored the reason why T.K.U. has won such an honor. It was based upon the cutting-edge technology T.K.U. possesses.
</w:t>
          <w:br/>
          <w:t>
</w:t>
          <w:br/>
          <w:t>A survey was conducted upon 127 public as well as private universities, out of which a total of 82 effective answers was gleamed. Four categories including groundwork facilities, library, student service and counseling were surveyed. T.K.U has scored a whopping 45 points, leading the first runner-up, Tung Hwa University by 5 points and the second runner-up Chung Shan University by 8 points.
</w:t>
          <w:br/>
          <w:t>
</w:t>
          <w:br/>
          <w:t>Compared to those well-established schools such as Tung Hai and Cheng Ta, T.K.U. defeated them not because she has just as much historical background, but also cutting-edge technology such as &amp;quot;broad-band&amp;quot; and digital &amp;quot;server&amp;quot; , which students enjoy enormously, as the Weekly assured us.
</w:t>
          <w:br/>
          <w:t>
</w:t>
          <w:br/>
          <w:t>Dr. Huang Ming-ta, Director of the Information Processing Center, told Tamkang e-Times: &amp;quot;A survey result like this is strong enough to break the students' Name-Brand School Myth which has been plaguing them for years.&amp;quot; 
</w:t>
          <w:br/>
          <w:t>
</w:t>
          <w:br/>
          <w:t>Under the category of student services, the cutting-edge technology ranges from IC card, campus internet, E-mail, FTP station, 24-hour computerized class-room, printer service, to e-mail electronic market, etc. Users of such Hi-tech convenience only need to pay a cheap monthly fee from NT$200 to NT$300. How wonderful!</w:t>
          <w:br/>
        </w:r>
      </w:r>
    </w:p>
  </w:body>
</w:document>
</file>