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c7b0e928747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圖書館VS資管系 聯展智慧科技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圖書館與系所合作共同營造良好的學習氛圍，創造便利取閱圖書及探索知識的環境。10月28日至11月8日，覺生紀念圖書館與資管系合作，在總館二樓大廳合辦「2019資訊創新管理思維：智慧科技生活成果展」，展出資管系108學年度專題製作決賽獲選16組作品海報，及50冊圖書（其中33冊為參展學生推薦）並於29至31日中午，在總館二樓閱活區舉辦作品發表會，由創作團隊分享專題的緣起、目標、方法及成果，提供與師生交流的機會。
</w:t>
          <w:br/>
          <w:t>　在資訊發達的年代，科技除了優化日常生活品質，同時帶來一些危機，資管系學生以此為出發點，從生活著手，應用所學，透過團隊的創意提出解決方案，例如「uniVeRse-動物保衛站」，以動物保育議題為基礎，利用虛擬實境（VR）技術為輔助，為學習增加更多元的管道；Travel Maker智能行程推薦系統」則利用圖示化直覺操作搭配機器學習方式，針對使用者的屬性與行為習慣進行旅遊行程安排，達到行程景點的準確推薦。活動透過專題的海報展示，輔以推薦圖書，帶領同學擴展自己的學科領域。歷史四張家杰分享：「各小組的專題從日常生活出發，且內容豐富，期望在未來他們的發想可以於現實呈現，為人們帶來更多便利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e544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51843161-58dc-4082-8dd4-1d18b6e3f416.JPG"/>
                      <pic:cNvPicPr/>
                    </pic:nvPicPr>
                    <pic:blipFill>
                      <a:blip xmlns:r="http://schemas.openxmlformats.org/officeDocument/2006/relationships" r:embed="Rae362976c60b4e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362976c60b4ef6" /></Relationships>
</file>